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tbl>
      <w:tblPr>
        <w:tblStyle w:val="11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center"/>
              <w:rPr>
                <w:rFonts w:ascii="Times New Roman" w:hAnsi="Times New Roman" w:eastAsia="方正小标宋_GBK" w:cs="Times New Roman"/>
                <w:color w:val="FF0000"/>
                <w:sz w:val="44"/>
                <w:szCs w:val="44"/>
              </w:rPr>
            </w:pPr>
            <w:r>
              <w:rPr>
                <w:rFonts w:ascii="Times New Roman" w:hAnsi="Times New Roman" w:eastAsia="方正小标宋_GBK" w:cs="Times New Roman"/>
                <w:color w:val="FF0000"/>
                <w:sz w:val="44"/>
                <w:szCs w:val="44"/>
              </w:rPr>
              <w:t>桂林市全民科学素质工作领导小组办公室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</w:rPr>
        <w:pict>
          <v:shape id="任意多边形 13" o:spid="_x0000_s1026" o:spt="100" style="position:absolute;left:0pt;margin-left:-15.05pt;margin-top:0.35pt;height:0.1pt;width:436.25pt;z-index:251660288;mso-width-relative:page;mso-height-relative:page;" filled="f" stroked="t" coordsize="8842,2" o:gfxdata="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4zJ19tQA&#10;AAAFAQAADwAAAAAAAAABACAAAAAiAAAAZHJzL2Rvd25yZXYueG1sUEsBAhQAFAAAAAgAh07iQGsb&#10;x7RcAgAA+gQAAA4AAAAAAAAAAQAgAAAAIwEAAGRycy9lMm9Eb2MueG1sUEsFBgAAAAAGAAYAWQEA&#10;APEFAAAAAA==&#10;" path="m0,2l8842,0e">
            <v:path o:connecttype="segments"/>
            <v:fill on="f" focussize="0,0"/>
            <v:stroke weight="3pt" color="#FF0000" joinstyle="round"/>
            <v:imagedata o:title=""/>
            <o:lock v:ext="edit"/>
          </v:shape>
        </w:pict>
      </w:r>
      <w:r>
        <w:rPr>
          <w:rFonts w:ascii="Times New Roman" w:hAnsi="Times New Roman" w:cs="Times New Roman"/>
        </w:rPr>
        <w:pict>
          <v:shape id="任意多边形 12" o:spid="_x0000_s1028" o:spt="100" style="position:absolute;left:0pt;margin-left:-15.05pt;margin-top:5.45pt;height:0.05pt;width:436.3pt;z-index:251659264;mso-width-relative:page;mso-height-relative:page;" filled="f" stroked="t" coordsize="8974,1" o:gfxdata="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EJ5Ii2AAA&#10;AAkBAAAPAAAAAAAAAAEAIAAAACIAAABkcnMvZG93bnJldi54bWxQSwECFAAUAAAACACHTuJACdqv&#10;b1cCAAD5BAAADgAAAAAAAAABACAAAAAnAQAAZHJzL2Uyb0RvYy54bWxQSwUGAAAAAAYABgBZAQAA&#10;8AUAAAAA&#10;" path="m0,0l8974,0e">
            <v:path o:connecttype="segments"/>
            <v:fill on="f" focussize="0,0"/>
            <v:stroke weight="1pt" color="#FF0000" joinstyle="round"/>
            <v:imagedata o:title=""/>
            <o:lock v:ext="edit"/>
          </v:shape>
        </w:pict>
      </w:r>
    </w:p>
    <w:p>
      <w:pPr>
        <w:spacing w:line="586" w:lineRule="exact"/>
        <w:ind w:left="880" w:hanging="880" w:hangingChars="200"/>
        <w:jc w:val="both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桂林市全民科学素质工作领导小组办公室</w:t>
      </w:r>
      <w:r>
        <w:rPr>
          <w:rFonts w:ascii="Times New Roman" w:hAnsi="Times New Roman" w:eastAsia="方正小标宋_GBK" w:cs="Times New Roman"/>
          <w:sz w:val="44"/>
          <w:szCs w:val="44"/>
        </w:rPr>
        <w:t>关于举办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党史知识、“壮族三月三”</w:t>
      </w:r>
    </w:p>
    <w:p>
      <w:pPr>
        <w:spacing w:line="586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民族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文化</w:t>
      </w:r>
      <w:r>
        <w:rPr>
          <w:rFonts w:ascii="Times New Roman" w:hAnsi="Times New Roman" w:eastAsia="方正小标宋_GBK" w:cs="Times New Roman"/>
          <w:sz w:val="44"/>
          <w:szCs w:val="44"/>
        </w:rPr>
        <w:t>网络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答题活动</w:t>
      </w:r>
      <w:r>
        <w:rPr>
          <w:rFonts w:ascii="Times New Roman" w:hAnsi="Times New Roman" w:eastAsia="方正小标宋_GBK" w:cs="Times New Roman"/>
          <w:sz w:val="44"/>
          <w:szCs w:val="44"/>
        </w:rPr>
        <w:t>的通知</w:t>
      </w:r>
    </w:p>
    <w:p>
      <w:pPr>
        <w:spacing w:line="57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各县（市、区）全民科学素质工作领导小组办公室，市全民科学素质工作领导小组各成员单位，各有关单位：</w:t>
      </w:r>
    </w:p>
    <w:p>
      <w:pPr>
        <w:spacing w:line="570" w:lineRule="exact"/>
        <w:ind w:firstLine="644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</w:rPr>
        <w:t>庆祝中国共产党建党100周年及广西“壮族三月三”民族传统节日，加深广大党员、干部、群众和青少年对党的历史、党的知识、党的理论路线方针和“三月三”民族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val="en-US" w:eastAsia="zh-CN"/>
        </w:rPr>
        <w:t>文化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</w:rPr>
        <w:t>的认识，激发爱党爱国热情，坚定走中国特色社会主义道路的信心，促进民族团结。桂林</w:t>
      </w:r>
      <w:r>
        <w:rPr>
          <w:rFonts w:ascii="Times New Roman" w:hAnsi="Times New Roman" w:eastAsia="仿宋_GB2312" w:cs="Times New Roman"/>
          <w:sz w:val="32"/>
          <w:szCs w:val="32"/>
        </w:rPr>
        <w:t>市全民科学素质工作领导小组办公室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决定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举办1期党史知识、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</w:rPr>
        <w:t>“壮族三月三”民族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val="en-US" w:eastAsia="zh-CN"/>
        </w:rPr>
        <w:t>文化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</w:rPr>
        <w:t>线上</w:t>
      </w:r>
      <w:r>
        <w:rPr>
          <w:rFonts w:ascii="Times New Roman" w:hAnsi="Times New Roman" w:eastAsia="仿宋_GB2312" w:cs="Times New Roman"/>
          <w:sz w:val="32"/>
          <w:szCs w:val="32"/>
        </w:rPr>
        <w:t>有奖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答题活动，现将有关事项通知如下：</w:t>
      </w:r>
    </w:p>
    <w:p>
      <w:pPr>
        <w:spacing w:line="57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一、活动主题</w:t>
      </w:r>
    </w:p>
    <w:p>
      <w:pPr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弘扬民族文化，提升科学素质</w:t>
      </w:r>
    </w:p>
    <w:p>
      <w:pPr>
        <w:spacing w:line="57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二、活动时间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年4月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宋体" w:hAnsi="宋体" w:eastAsia="宋体" w:cs="宋体"/>
          <w:sz w:val="32"/>
          <w:szCs w:val="32"/>
        </w:rPr>
        <w:t>－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，每天10：00—22：00</w:t>
      </w:r>
    </w:p>
    <w:p>
      <w:pPr>
        <w:pStyle w:val="6"/>
        <w:widowControl/>
        <w:shd w:val="clear" w:color="auto" w:fill="FFFFFF"/>
        <w:spacing w:beforeAutospacing="0" w:afterAutospacing="0" w:line="570" w:lineRule="exact"/>
        <w:ind w:left="420" w:leftChars="200" w:firstLine="320" w:firstLineChars="100"/>
        <w:rPr>
          <w:rFonts w:ascii="Arial" w:hAnsi="Arial" w:eastAsia="Arial" w:cs="Arial"/>
          <w:color w:val="191919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  <w:t>三、组织单位</w:t>
      </w:r>
    </w:p>
    <w:p>
      <w:pPr>
        <w:pStyle w:val="6"/>
        <w:widowControl/>
        <w:shd w:val="clear" w:color="auto" w:fill="FFFFFF"/>
        <w:spacing w:beforeAutospacing="0" w:afterAutospacing="0" w:line="570" w:lineRule="exact"/>
        <w:ind w:left="420" w:leftChars="200" w:firstLine="320" w:firstLineChars="100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主办单位：桂林市全民科学素质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</w:rPr>
        <w:t>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>领导小组办公室</w:t>
      </w:r>
    </w:p>
    <w:p>
      <w:pPr>
        <w:pStyle w:val="6"/>
        <w:widowControl/>
        <w:shd w:val="clear" w:color="auto" w:fill="FFFFFF"/>
        <w:spacing w:beforeAutospacing="0" w:afterAutospacing="0" w:line="570" w:lineRule="exact"/>
        <w:ind w:left="420" w:leftChars="200" w:firstLine="320" w:firstLineChars="100"/>
        <w:rPr>
          <w:rStyle w:val="8"/>
          <w:rFonts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</w:rPr>
        <w:t xml:space="preserve">承办单位：桂林市科学技术协会 </w:t>
      </w:r>
    </w:p>
    <w:p>
      <w:pPr>
        <w:pStyle w:val="6"/>
        <w:widowControl/>
        <w:shd w:val="clear" w:color="auto" w:fill="FFFFFF"/>
        <w:spacing w:beforeAutospacing="0" w:afterAutospacing="0" w:line="570" w:lineRule="exact"/>
        <w:ind w:firstLine="640" w:firstLineChars="200"/>
        <w:rPr>
          <w:rFonts w:ascii="黑体" w:hAnsi="黑体" w:eastAsia="黑体" w:cs="黑体"/>
          <w:color w:val="191919"/>
          <w:sz w:val="32"/>
          <w:szCs w:val="32"/>
        </w:rPr>
      </w:pPr>
      <w:r>
        <w:rPr>
          <w:rFonts w:hint="eastAsia" w:ascii="黑体" w:hAnsi="黑体" w:eastAsia="黑体" w:cs="黑体"/>
          <w:color w:val="191919"/>
          <w:sz w:val="32"/>
          <w:szCs w:val="32"/>
        </w:rPr>
        <w:pict>
          <v:group id="组合 5" o:spid="_x0000_s1034" o:spt="203" style="position:absolute;left:0pt;margin-left:0.55pt;margin-top:32.4pt;height:4.85pt;width:442.1pt;z-index:251662336;mso-width-relative:page;mso-height-relative:page;" coordorigin="1631,15635" coordsize="8842,97" o:gfxdata="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CXdYmA2QAA&#10;AAkBAAAPAAAAAAAAAAEAIAAAACIAAABkcnMvZG93bnJldi54bWxQSwECFAAUAAAACACHTuJAcB6i&#10;e8gCAAAcCAAADgAAAAAAAAABACAAAAAoAQAAZHJzL2Uyb0RvYy54bWxQSwUGAAAAAAYABgBZAQAA&#10;YgYAAAAA&#10;">
            <o:lock v:ext="edit"/>
            <v:shape id="任意多边形 6" o:spid="_x0000_s1035" o:spt="100" style="position:absolute;left:1631;top:15730;height:2;width:8842;" filled="f" stroked="t" coordsize="8842,2" o:gfxdata="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qK3C8AAAA&#10;2gAAAA8AAAAAAAAAAQAgAAAAIgAAAGRycy9kb3ducmV2LnhtbFBLAQIUABQAAAAIAIdO4kAzLwWe&#10;OwAAADkAAAAQAAAAAAAAAAEAIAAAAAsBAABkcnMvc2hhcGV4bWwueG1sUEsFBgAAAAAGAAYAWwEA&#10;ALUDAAAAAA==&#10;" path="m0,2l8842,0e">
              <v:path o:connecttype="segments"/>
              <v:fill on="f" focussize="0,0"/>
              <v:stroke weight="3pt" color="#FF0000" joinstyle="round"/>
              <v:imagedata o:title=""/>
              <o:lock v:ext="edit"/>
            </v:shape>
            <v:shape id="任意多边形 7" o:spid="_x0000_s1036" o:spt="100" style="position:absolute;left:1643;top:15635;height:1;width:8824;" filled="f" stroked="t" coordsize="8824,1" o:gfxdata="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1470u8AAAA&#10;2gAAAA8AAAAAAAAAAQAgAAAAIgAAAGRycy9kb3ducmV2LnhtbFBLAQIUABQAAAAIAIdO4kAzLwWe&#10;OwAAADkAAAAQAAAAAAAAAAEAIAAAAAsBAABkcnMvc2hhcGV4bWwueG1sUEsFBgAAAAAGAAYAWwEA&#10;ALUDAAAAAA==&#10;" path="m0,0l8824,0e">
              <v:path o:connecttype="segments"/>
              <v:fill on="f" focussize="0,0"/>
              <v:stroke weight="1pt" color="#FF0000" joinstyle="round"/>
              <v:imagedata o:title=""/>
              <o:lock v:ext="edit"/>
            </v:shape>
          </v:group>
        </w:pict>
      </w:r>
      <w:r>
        <w:rPr>
          <w:rStyle w:val="8"/>
          <w:rFonts w:hint="eastAsia"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  <w:t>四、参赛方式</w:t>
      </w:r>
    </w:p>
    <w:p>
      <w:pPr>
        <w:spacing w:line="570" w:lineRule="exact"/>
        <w:ind w:firstLine="320" w:firstLineChars="100"/>
        <w:rPr>
          <w:rFonts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  <w:t>　（一）微信参与方式</w:t>
      </w:r>
    </w:p>
    <w:p>
      <w:pPr>
        <w:spacing w:line="570" w:lineRule="exact"/>
        <w:ind w:firstLine="320" w:firstLineChars="100"/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　参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人员须关注“桂林科协”微信公众号（仅限桂林手机微信用户参与答题），点击菜单参与活动。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1457325" cy="1379855"/>
            <wp:effectExtent l="0" t="0" r="9525" b="10795"/>
            <wp:docPr id="1" name="图片 3" descr="C:\Users\ADMINI~1\AppData\Local\Temp\WeChat Files\e64fbb16e04cf3181357300e71dc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C:\Users\ADMINI~1\AppData\Local\Temp\WeChat Files\e64fbb16e04cf3181357300e71dc4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80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hint="eastAsia" w:ascii="楷体_GB2312" w:hAnsi="楷体_GB2312" w:eastAsia="楷体_GB2312" w:cs="楷体_GB2312"/>
          <w:sz w:val="32"/>
          <w:szCs w:val="32"/>
        </w:rPr>
        <w:t>（二）科普 e 站参与方式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用户点击大屏一级菜单“有奖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答题</w:t>
      </w:r>
      <w:r>
        <w:rPr>
          <w:rFonts w:ascii="Times New Roman" w:hAnsi="Times New Roman" w:eastAsia="仿宋_GB2312" w:cs="Times New Roman"/>
          <w:sz w:val="32"/>
          <w:szCs w:val="32"/>
        </w:rPr>
        <w:t>”参与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用户扫描轮播区海报二维码参与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  <w:t>　　（三）试题类型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ascii="Times New Roman" w:hAnsi="Times New Roman" w:eastAsia="仿宋_GB2312"/>
          <w:color w:val="191919"/>
          <w:sz w:val="32"/>
          <w:szCs w:val="32"/>
        </w:rPr>
      </w:pP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题型全部为标准化试题，分别为判断题、单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项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选题。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ascii="楷体_GB2312" w:hAnsi="楷体_GB2312" w:eastAsia="楷体_GB2312" w:cs="楷体_GB2312"/>
          <w:color w:val="191919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  <w:t>（四）参与答题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活动正式开始展示的页面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1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手机终端用户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 xml:space="preserve">　 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（1）用户进入活动首页，点击“活动规则”按钮，弹出活动规则，熟悉本次活动规则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，回到首页；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 xml:space="preserve">　 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（2）点击“开始答题”按钮即可参与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答题，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每次5题，答对3题及以上，可参与抽奖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  <w:lang w:val="en-US" w:eastAsia="zh-CN"/>
        </w:rPr>
        <w:t>每天有3次参与抽奖机会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hint="default" w:ascii="Times New Roman" w:hAnsi="Times New Roman" w:eastAsia="仿宋_GB2312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  <w:lang w:val="en-US" w:eastAsia="zh-CN"/>
        </w:rPr>
        <w:t xml:space="preserve">   （3）不参与答题活动，只转发竞赛活动的，有1次参与抽奖机会。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2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科普 e 站终端用户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（1）用户进入活动首页，点击“活动规则”按钮，弹出活动规则，熟悉本次活动规则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，回到首页；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hint="default" w:ascii="Times New Roman" w:hAnsi="Times New Roman" w:eastAsia="仿宋_GB2312" w:cs="Times New Roman"/>
          <w:color w:val="191919"/>
          <w:sz w:val="32"/>
          <w:szCs w:val="32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hint="default" w:ascii="Times New Roman" w:hAnsi="Times New Roman" w:eastAsia="仿宋_GB2312" w:cs="Times New Roman"/>
          <w:color w:val="191919"/>
          <w:sz w:val="32"/>
          <w:szCs w:val="32"/>
          <w:shd w:val="clear" w:color="auto" w:fill="FFFFFF"/>
        </w:rPr>
        <w:t>（2）点击“开始答题”按钮即可参与答题，每次5 题，答对 3 题及以上，可参与抽奖。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1"/>
        <w:textAlignment w:val="auto"/>
        <w:rPr>
          <w:rStyle w:val="8"/>
          <w:rFonts w:hint="eastAsia"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  <w:t>五、奖项设置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1"/>
        <w:textAlignment w:val="auto"/>
        <w:rPr>
          <w:rFonts w:hint="eastAsia" w:ascii="Arial" w:hAnsi="Arial" w:eastAsia="宋体" w:cs="Arial"/>
          <w:color w:val="191919"/>
          <w:szCs w:val="24"/>
          <w:shd w:val="clear" w:color="auto" w:fill="FFFFFF"/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（一）系统每天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限量</w:t>
      </w:r>
      <w:r>
        <w:rPr>
          <w:rFonts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随机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抽取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  <w:lang w:val="en-US" w:eastAsia="zh-CN"/>
        </w:rPr>
        <w:t>符合奖励条件的答题用户，并以</w:t>
      </w:r>
      <w:r>
        <w:rPr>
          <w:rFonts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红包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  <w:lang w:val="en-US" w:eastAsia="zh-CN"/>
        </w:rPr>
        <w:t>方式发放奖励</w:t>
      </w:r>
      <w:r>
        <w:rPr>
          <w:rFonts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  <w:lang w:val="en-US" w:eastAsia="zh-CN"/>
        </w:rPr>
        <w:t>整期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活动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  <w:lang w:val="en-US" w:eastAsia="zh-CN"/>
        </w:rPr>
        <w:t>奖励资金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</w:rPr>
        <w:t>为10000元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Arial" w:hAnsi="Arial" w:eastAsia="宋体" w:cs="Arial"/>
          <w:color w:val="191919"/>
          <w:szCs w:val="24"/>
          <w:shd w:val="clear" w:color="auto" w:fill="FFFFFF"/>
        </w:rPr>
        <w:t>　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319" w:leftChars="152" w:firstLine="320" w:firstLineChars="100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191919"/>
          <w:sz w:val="32"/>
          <w:szCs w:val="32"/>
          <w:shd w:val="clear" w:color="auto" w:fill="FFFFFF"/>
        </w:rPr>
        <w:t>（二）奖励发放方式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1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手机终端用户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抽到奖的用户，平台会发放奖励至对应的微信号，用户需在有效期内领取红包，抽完的用户可选择继续答题；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2</w:t>
      </w: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科普 e 站终端用户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（1）抽到奖的用户，页面会显示一个“兑奖码”和“兑奖二维码”，用户可直接扫描二维码领取奖励；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textAlignment w:val="auto"/>
        <w:rPr>
          <w:rFonts w:ascii="Times New Roman" w:hAnsi="Times New Roman" w:eastAsia="仿宋_GB2312"/>
          <w:color w:val="191919"/>
          <w:sz w:val="32"/>
          <w:szCs w:val="32"/>
        </w:rPr>
      </w:pPr>
      <w:r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</w:rPr>
        <w:t>　　</w:t>
      </w:r>
      <w:r>
        <w:rPr>
          <w:rFonts w:ascii="Times New Roman" w:hAnsi="Times New Roman" w:eastAsia="仿宋_GB2312"/>
          <w:color w:val="191919"/>
          <w:sz w:val="32"/>
          <w:szCs w:val="32"/>
          <w:shd w:val="clear" w:color="auto" w:fill="FFFFFF"/>
        </w:rPr>
        <w:t>（2）未随身携带手机的用户，也可稍后点击手机终端活动首页“我要兑奖”按钮，领取奖励。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color w:val="191919"/>
          <w:sz w:val="32"/>
          <w:szCs w:val="32"/>
          <w:shd w:val="clear" w:color="auto" w:fill="FFFFFF"/>
        </w:rPr>
        <w:t>六、工作要求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请各单位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认真组织，</w:t>
      </w:r>
      <w:r>
        <w:rPr>
          <w:rFonts w:ascii="Times New Roman" w:hAnsi="Times New Roman" w:eastAsia="仿宋_GB2312" w:cs="Times New Roman"/>
          <w:sz w:val="32"/>
          <w:szCs w:val="32"/>
        </w:rPr>
        <w:t>广泛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宣传</w:t>
      </w:r>
      <w:r>
        <w:rPr>
          <w:rFonts w:ascii="Times New Roman" w:hAnsi="Times New Roman" w:eastAsia="仿宋_GB2312" w:cs="Times New Roman"/>
          <w:sz w:val="32"/>
          <w:szCs w:val="32"/>
        </w:rPr>
        <w:t>动员本地区、本系统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人员</w:t>
      </w:r>
      <w:r>
        <w:rPr>
          <w:rFonts w:ascii="Times New Roman" w:hAnsi="Times New Roman" w:eastAsia="仿宋_GB2312" w:cs="Times New Roman"/>
          <w:sz w:val="32"/>
          <w:szCs w:val="32"/>
        </w:rPr>
        <w:t>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答题</w:t>
      </w:r>
      <w:r>
        <w:rPr>
          <w:rFonts w:ascii="Times New Roman" w:hAnsi="Times New Roman" w:eastAsia="仿宋_GB2312" w:cs="Times New Roman"/>
          <w:sz w:val="32"/>
          <w:szCs w:val="32"/>
        </w:rPr>
        <w:t>活动，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为切实提高我市公民科学素质作出积极贡献。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未尽事宜，请与市科协科普部联系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联系电话：0773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2825908</w:t>
      </w:r>
    </w:p>
    <w:p>
      <w:pPr>
        <w:jc w:val="center"/>
        <w:rPr>
          <w:rFonts w:ascii="Times New Roman" w:hAnsi="Times New Roman" w:eastAsia="仿宋_GB2312" w:cs="Times New Roman"/>
          <w:szCs w:val="21"/>
        </w:rPr>
      </w:pPr>
    </w:p>
    <w:p>
      <w:pPr>
        <w:spacing w:line="586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桂林市全民科学素质工作领导小组办公室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　　           　　　　</w:t>
      </w:r>
    </w:p>
    <w:p>
      <w:pPr>
        <w:spacing w:line="586" w:lineRule="exact"/>
        <w:ind w:firstLine="4800" w:firstLineChars="1500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sz w:val="32"/>
          <w:szCs w:val="32"/>
        </w:rPr>
        <w:pict>
          <v:shape id="文本框 14" o:spid="_x0000_s1033" o:spt="202" type="#_x0000_t202" style="position:absolute;left:0pt;margin-left:328.2pt;margin-top:44.5pt;height:15.05pt;width:82.2pt;z-index:251661312;mso-width-relative:page;mso-height-relative:page;" stroked="f" coordsize="21600,21600" o:gfxdata="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mBq9dcAAAAKAQAADwAAAAAAAAABACAAAAAiAAAAZHJzL2Rvd25y&#10;ZXYueG1sUEsBAhQAFAAAAAgAh07iQLCqYtTGAQAAhgMAAA4AAAAAAAAAAQAgAAAAJgEAAGRycy9l&#10;Mm9Eb2MueG1sUEsFBgAAAAAGAAYAWQEAAF4FAAAAAA==&#10;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-</w:t>
                  </w:r>
                </w:p>
              </w:txbxContent>
            </v:textbox>
          </v:shape>
        </w:pic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6864" w:firstLineChars="2600"/>
      <w:rPr>
        <w:rFonts w:ascii="宋体" w:hAnsi="宋体"/>
        <w:spacing w:val="-8"/>
        <w:sz w:val="28"/>
        <w:szCs w:val="28"/>
      </w:rPr>
    </w:pPr>
    <w:r>
      <w:rPr>
        <w:rStyle w:val="9"/>
        <w:rFonts w:ascii="宋体" w:hAnsi="宋体"/>
        <w:spacing w:val="-8"/>
        <w:sz w:val="28"/>
        <w:szCs w:val="28"/>
      </w:rPr>
      <w:t>—</w:t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fldChar w:fldCharType="begin"/>
    </w:r>
    <w:r>
      <w:rPr>
        <w:rStyle w:val="9"/>
        <w:rFonts w:ascii="宋体" w:hAnsi="宋体"/>
        <w:spacing w:val="-8"/>
        <w:sz w:val="28"/>
        <w:szCs w:val="28"/>
      </w:rPr>
      <w:instrText xml:space="preserve">PAGE  </w:instrText>
    </w:r>
    <w:r>
      <w:rPr>
        <w:rStyle w:val="9"/>
        <w:rFonts w:ascii="宋体" w:hAnsi="宋体"/>
        <w:spacing w:val="-8"/>
        <w:sz w:val="28"/>
        <w:szCs w:val="28"/>
      </w:rPr>
      <w:fldChar w:fldCharType="separate"/>
    </w:r>
    <w:r>
      <w:rPr>
        <w:rStyle w:val="9"/>
        <w:rFonts w:ascii="宋体" w:hAnsi="宋体"/>
        <w:spacing w:val="-8"/>
        <w:sz w:val="28"/>
        <w:szCs w:val="28"/>
      </w:rPr>
      <w:t>1</w:t>
    </w:r>
    <w:r>
      <w:rPr>
        <w:rStyle w:val="9"/>
        <w:rFonts w:ascii="宋体" w:hAnsi="宋体"/>
        <w:spacing w:val="-8"/>
        <w:sz w:val="28"/>
        <w:szCs w:val="28"/>
      </w:rPr>
      <w:fldChar w:fldCharType="end"/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64" w:firstLineChars="100"/>
      <w:rPr>
        <w:rFonts w:ascii="宋体" w:hAnsi="宋体"/>
        <w:spacing w:val="-8"/>
        <w:sz w:val="28"/>
        <w:szCs w:val="28"/>
      </w:rPr>
    </w:pPr>
    <w:r>
      <w:rPr>
        <w:rStyle w:val="9"/>
        <w:rFonts w:ascii="宋体" w:hAnsi="宋体"/>
        <w:spacing w:val="-8"/>
        <w:sz w:val="28"/>
        <w:szCs w:val="28"/>
      </w:rPr>
      <w:t>—</w:t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fldChar w:fldCharType="begin"/>
    </w:r>
    <w:r>
      <w:rPr>
        <w:rStyle w:val="9"/>
        <w:rFonts w:ascii="宋体" w:hAnsi="宋体"/>
        <w:spacing w:val="-8"/>
        <w:sz w:val="28"/>
        <w:szCs w:val="28"/>
      </w:rPr>
      <w:instrText xml:space="preserve">PAGE  </w:instrText>
    </w:r>
    <w:r>
      <w:rPr>
        <w:rStyle w:val="9"/>
        <w:rFonts w:ascii="宋体" w:hAnsi="宋体"/>
        <w:spacing w:val="-8"/>
        <w:sz w:val="28"/>
        <w:szCs w:val="28"/>
      </w:rPr>
      <w:fldChar w:fldCharType="separate"/>
    </w:r>
    <w:r>
      <w:rPr>
        <w:rStyle w:val="9"/>
        <w:rFonts w:ascii="宋体" w:hAnsi="宋体"/>
        <w:spacing w:val="-8"/>
        <w:sz w:val="28"/>
        <w:szCs w:val="28"/>
      </w:rPr>
      <w:t>2</w:t>
    </w:r>
    <w:r>
      <w:rPr>
        <w:rStyle w:val="9"/>
        <w:rFonts w:ascii="宋体" w:hAnsi="宋体"/>
        <w:spacing w:val="-8"/>
        <w:sz w:val="28"/>
        <w:szCs w:val="28"/>
      </w:rPr>
      <w:fldChar w:fldCharType="end"/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F0B"/>
    <w:rsid w:val="000A4F19"/>
    <w:rsid w:val="000F552A"/>
    <w:rsid w:val="000F6782"/>
    <w:rsid w:val="001045DB"/>
    <w:rsid w:val="001240AB"/>
    <w:rsid w:val="00147048"/>
    <w:rsid w:val="0027163D"/>
    <w:rsid w:val="003F7ADE"/>
    <w:rsid w:val="004B0858"/>
    <w:rsid w:val="004D14ED"/>
    <w:rsid w:val="005C69D3"/>
    <w:rsid w:val="00715EBC"/>
    <w:rsid w:val="00797FEC"/>
    <w:rsid w:val="007C65E2"/>
    <w:rsid w:val="008234FD"/>
    <w:rsid w:val="008344AC"/>
    <w:rsid w:val="008C5C87"/>
    <w:rsid w:val="00940BE2"/>
    <w:rsid w:val="009E686C"/>
    <w:rsid w:val="00A13B22"/>
    <w:rsid w:val="00AA56B0"/>
    <w:rsid w:val="00B2602B"/>
    <w:rsid w:val="00BC0C79"/>
    <w:rsid w:val="00BE265B"/>
    <w:rsid w:val="00CC086C"/>
    <w:rsid w:val="00DD0EB6"/>
    <w:rsid w:val="00E91308"/>
    <w:rsid w:val="00ED7F79"/>
    <w:rsid w:val="00F745FC"/>
    <w:rsid w:val="00F746EE"/>
    <w:rsid w:val="00F9058F"/>
    <w:rsid w:val="00FD5F0B"/>
    <w:rsid w:val="04205EB9"/>
    <w:rsid w:val="09453146"/>
    <w:rsid w:val="0DFD0436"/>
    <w:rsid w:val="12D519D5"/>
    <w:rsid w:val="151349D7"/>
    <w:rsid w:val="22EE57CB"/>
    <w:rsid w:val="2E3F4D9D"/>
    <w:rsid w:val="30043AEE"/>
    <w:rsid w:val="30D13870"/>
    <w:rsid w:val="39321322"/>
    <w:rsid w:val="46F35578"/>
    <w:rsid w:val="54C02D1D"/>
    <w:rsid w:val="580C56C9"/>
    <w:rsid w:val="5C0D7409"/>
    <w:rsid w:val="63A330B1"/>
    <w:rsid w:val="63BD554F"/>
    <w:rsid w:val="643B7130"/>
    <w:rsid w:val="6B860154"/>
    <w:rsid w:val="728E1DB4"/>
    <w:rsid w:val="73416F59"/>
    <w:rsid w:val="73E77733"/>
    <w:rsid w:val="7CE16D01"/>
    <w:rsid w:val="7E7A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日期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5"/>
    <customShpInfo spid="_x0000_s1036"/>
    <customShpInfo spid="_x0000_s1034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178</Words>
  <Characters>1020</Characters>
  <Lines>8</Lines>
  <Paragraphs>2</Paragraphs>
  <TotalTime>11</TotalTime>
  <ScaleCrop>false</ScaleCrop>
  <LinksUpToDate>false</LinksUpToDate>
  <CharactersWithSpaces>1196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2021-04-06T03:39:00Z</dcterms:created>
  <dc:creator>PC</dc:creator>
  <cp:lastModifiedBy>Administrator</cp:lastModifiedBy>
  <cp:lastPrinted>2021-04-06T05:10:00Z</cp:lastPrinted>
  <dcterms:modified xsi:type="dcterms:W3CDTF">2021-04-06T07:51:30Z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SaveFontToCloudKey">
    <vt:lpwstr>499637281_btnclosed</vt:lpwstr>
  </property>
  <property fmtid="{D5CDD505-2E9C-101B-9397-08002B2CF9AE}" pid="4" name="ICV">
    <vt:lpwstr>0143528D7B064CCF889A5E31A0CA0203</vt:lpwstr>
  </property>
</Properties>
</file>