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参会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回执</w:t>
      </w:r>
    </w:p>
    <w:p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line="560" w:lineRule="exact"/>
        <w:rPr>
          <w:rFonts w:hint="eastAsia" w:ascii="仿宋" w:hAnsi="仿宋" w:eastAsia="仿宋" w:cs="仿宋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单位名称: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color w:val="000000"/>
          <w:sz w:val="30"/>
          <w:szCs w:val="30"/>
          <w:u w:val="single"/>
        </w:rPr>
        <w:t xml:space="preserve">  </w:t>
      </w:r>
    </w:p>
    <w:tbl>
      <w:tblPr>
        <w:tblStyle w:val="3"/>
        <w:tblW w:w="11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6"/>
        <w:gridCol w:w="5199"/>
        <w:gridCol w:w="2745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1" w:hRule="atLeast"/>
          <w:jc w:val="center"/>
        </w:trPr>
        <w:tc>
          <w:tcPr>
            <w:tcW w:w="196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51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745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80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96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5199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745" w:type="dxa"/>
          </w:tcPr>
          <w:p>
            <w:pPr>
              <w:spacing w:line="560" w:lineRule="exact"/>
              <w:jc w:val="center"/>
              <w:rPr>
                <w:rFonts w:hint="default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880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96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51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80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966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519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2745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  <w:tc>
          <w:tcPr>
            <w:tcW w:w="1880" w:type="dxa"/>
          </w:tcPr>
          <w:p>
            <w:pPr>
              <w:spacing w:line="560" w:lineRule="exact"/>
              <w:jc w:val="center"/>
              <w:rPr>
                <w:rFonts w:ascii="宋体" w:hAnsi="宋体" w:eastAsia="宋体"/>
                <w:color w:val="000000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900" w:firstLineChars="300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填报人：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联系电话：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56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请各单位于3月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日（星期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  <w:t>中午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12:0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0前将参会回执电子版发送至邮箱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734647268@qq.com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eastAsia="zh-CN"/>
        </w:rPr>
        <w:t>。确因特殊情况需要请假的需履行请假手续，同时在回执备注栏中注明，不得无故缺席。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560"/>
        <w:textAlignment w:val="baseline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</w:rPr>
        <w:t>其他未尽事宜请联系：0773-3695866。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kNmVjNjA2NDJiMDcyM2NiNWU4ZDA3NTY5MDhmYjUifQ=="/>
  </w:docVars>
  <w:rsids>
    <w:rsidRoot w:val="00000000"/>
    <w:rsid w:val="4151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2023-03-20T07:42:02Z</dcterms:created>
  <dc:creator>Lenovo</dc:creator>
  <cp:lastModifiedBy>lj</cp:lastModifiedBy>
  <dcterms:modified xsi:type="dcterms:W3CDTF">2023-03-20T07:44:35Z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20A889E7BF7145CC9585F2E70F50A18B</vt:lpwstr>
  </property>
</Properties>
</file>