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广西师范大学XX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学位点建设20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22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度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报告</w:t>
      </w:r>
    </w:p>
    <w:p>
      <w:pPr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(撰写提纲)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一、学位授权点基本情况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研究方向、培养方向、师资队伍、培养条件等。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二、年度建设取得的成绩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制度建设、师资队伍建设、培养条件建设(包括专业学位研究生培养基地建设)、科学研究工作、招生与培养等工作取得的成绩。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学位点建设存在的问题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四、下一年度建设计划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针对学位点建设存在的问题，提出下一年度建设改进计划，包括发展目标和保障措施。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MmZlZjI3M2JlYmNmMzBjMmI3YTY2MzBkYzBjZTIifQ=="/>
  </w:docVars>
  <w:rsids>
    <w:rsidRoot w:val="48A0159C"/>
    <w:rsid w:val="01A332AD"/>
    <w:rsid w:val="149507B7"/>
    <w:rsid w:val="27B96E8B"/>
    <w:rsid w:val="48A0159C"/>
    <w:rsid w:val="512C0E7B"/>
    <w:rsid w:val="7322536C"/>
    <w:rsid w:val="7461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188</Characters>
  <Lines>0</Lines>
  <Paragraphs>0</Paragraphs>
  <TotalTime>4</TotalTime>
  <ScaleCrop>false</ScaleCrop>
  <LinksUpToDate>false</LinksUpToDate>
  <CharactersWithSpaces>188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2021-03-04T02:21:00Z</dcterms:created>
  <dc:creator>K</dc:creator>
  <cp:lastModifiedBy>研院朱会华</cp:lastModifiedBy>
  <dcterms:modified xsi:type="dcterms:W3CDTF">2022-12-19T10:30:09Z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36FDEBBFAFCE4E768C8DB769E9D1FDD3</vt:lpwstr>
  </property>
</Properties>
</file>