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1D7DB">
      <w:pPr>
        <w:spacing w:line="520" w:lineRule="exact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附件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4</w:t>
      </w:r>
    </w:p>
    <w:p w14:paraId="31C1CE48">
      <w:pPr>
        <w:shd w:val="clear" w:color="auto" w:fill="FFFFFF"/>
        <w:spacing w:line="525" w:lineRule="atLeast"/>
        <w:jc w:val="center"/>
        <w:rPr>
          <w:rFonts w:hint="eastAsia" w:ascii="黑体" w:hAnsi="黑体" w:eastAsia="黑体" w:cs="黑体"/>
          <w:b/>
          <w:bCs/>
          <w:color w:val="auto"/>
          <w:sz w:val="20"/>
          <w:szCs w:val="20"/>
          <w:highlight w:val="none"/>
        </w:rPr>
      </w:pPr>
      <w:bookmarkStart w:id="0" w:name="OLE_LINK25"/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highlight w:val="none"/>
          <w:u w:val="single"/>
        </w:rPr>
        <w:t xml:space="preserve"> </w:t>
      </w:r>
      <w:bookmarkStart w:id="1" w:name="OLE_LINK26"/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  <w:u w:val="single"/>
        </w:rPr>
        <w:t>（培养单位名称）</w:t>
      </w:r>
      <w:bookmarkEnd w:id="1"/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highlight w:val="none"/>
          <w:u w:val="single"/>
        </w:rPr>
        <w:t xml:space="preserve"> </w:t>
      </w:r>
      <w:bookmarkEnd w:id="0"/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highlight w:val="none"/>
        </w:rPr>
        <w:t>2025年研究生新生入学教育</w:t>
      </w: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highlight w:val="none"/>
          <w:lang w:val="en-US" w:eastAsia="zh-CN"/>
        </w:rPr>
        <w:t>开展情况统计</w:t>
      </w: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highlight w:val="none"/>
        </w:rPr>
        <w:t>表</w:t>
      </w:r>
    </w:p>
    <w:tbl>
      <w:tblPr>
        <w:tblStyle w:val="4"/>
        <w:tblW w:w="14651" w:type="dxa"/>
        <w:tblInd w:w="-1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45"/>
        <w:gridCol w:w="3197"/>
        <w:gridCol w:w="2617"/>
        <w:gridCol w:w="1350"/>
        <w:gridCol w:w="3492"/>
        <w:gridCol w:w="1409"/>
      </w:tblGrid>
      <w:tr w14:paraId="68B9B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73136B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4B1416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活动类型</w:t>
            </w:r>
          </w:p>
        </w:tc>
        <w:tc>
          <w:tcPr>
            <w:tcW w:w="3197" w:type="dxa"/>
            <w:shd w:val="clear" w:color="auto" w:fill="auto"/>
            <w:noWrap/>
            <w:vAlign w:val="center"/>
          </w:tcPr>
          <w:p w14:paraId="5CA22E3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活动名称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highlight w:val="none"/>
                <w:lang w:val="en-US" w:eastAsia="zh-CN" w:bidi="ar"/>
              </w:rPr>
              <w:t>/活动主题</w:t>
            </w:r>
          </w:p>
        </w:tc>
        <w:tc>
          <w:tcPr>
            <w:tcW w:w="2617" w:type="dxa"/>
            <w:shd w:val="clear" w:color="auto" w:fill="auto"/>
            <w:noWrap/>
            <w:vAlign w:val="center"/>
          </w:tcPr>
          <w:p w14:paraId="54D46E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开展时间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749BCDD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  <w:lang w:val="en-US" w:eastAsia="zh-CN"/>
              </w:rPr>
              <w:t>地点</w:t>
            </w:r>
          </w:p>
        </w:tc>
        <w:tc>
          <w:tcPr>
            <w:tcW w:w="3492" w:type="dxa"/>
            <w:shd w:val="clear" w:color="auto" w:fill="auto"/>
            <w:noWrap/>
            <w:vAlign w:val="center"/>
          </w:tcPr>
          <w:p w14:paraId="18339C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新闻链接</w:t>
            </w:r>
          </w:p>
        </w:tc>
        <w:tc>
          <w:tcPr>
            <w:tcW w:w="1409" w:type="dxa"/>
            <w:shd w:val="clear" w:color="auto" w:fill="auto"/>
            <w:noWrap/>
            <w:vAlign w:val="center"/>
          </w:tcPr>
          <w:p w14:paraId="0F05B3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说明</w:t>
            </w:r>
          </w:p>
        </w:tc>
      </w:tr>
      <w:tr w14:paraId="40546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375DCCE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248B4CC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197" w:type="dxa"/>
            <w:shd w:val="clear" w:color="auto" w:fill="auto"/>
            <w:noWrap/>
            <w:vAlign w:val="center"/>
          </w:tcPr>
          <w:p w14:paraId="0F0C6BD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617" w:type="dxa"/>
            <w:shd w:val="clear" w:color="auto" w:fill="auto"/>
            <w:noWrap/>
            <w:vAlign w:val="center"/>
          </w:tcPr>
          <w:p w14:paraId="6A920E3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039330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492" w:type="dxa"/>
            <w:shd w:val="clear" w:color="auto" w:fill="auto"/>
            <w:noWrap/>
            <w:vAlign w:val="center"/>
          </w:tcPr>
          <w:p w14:paraId="2D67202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409" w:type="dxa"/>
            <w:shd w:val="clear" w:color="auto" w:fill="auto"/>
            <w:noWrap/>
            <w:vAlign w:val="center"/>
          </w:tcPr>
          <w:p w14:paraId="68487F9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0E2E3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003DD4A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5F13174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197" w:type="dxa"/>
            <w:shd w:val="clear" w:color="auto" w:fill="auto"/>
            <w:noWrap/>
            <w:vAlign w:val="center"/>
          </w:tcPr>
          <w:p w14:paraId="7A70E31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617" w:type="dxa"/>
            <w:shd w:val="clear" w:color="auto" w:fill="auto"/>
            <w:noWrap/>
            <w:vAlign w:val="center"/>
          </w:tcPr>
          <w:p w14:paraId="57C60CC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3E60E1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492" w:type="dxa"/>
            <w:shd w:val="clear" w:color="auto" w:fill="auto"/>
            <w:noWrap/>
            <w:vAlign w:val="center"/>
          </w:tcPr>
          <w:p w14:paraId="0BB70DE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409" w:type="dxa"/>
            <w:shd w:val="clear" w:color="auto" w:fill="auto"/>
            <w:noWrap/>
            <w:vAlign w:val="center"/>
          </w:tcPr>
          <w:p w14:paraId="089D1B5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0419E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1E52C27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67FB256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197" w:type="dxa"/>
            <w:shd w:val="clear" w:color="auto" w:fill="auto"/>
            <w:noWrap/>
            <w:vAlign w:val="center"/>
          </w:tcPr>
          <w:p w14:paraId="28D68F8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617" w:type="dxa"/>
            <w:shd w:val="clear" w:color="auto" w:fill="auto"/>
            <w:noWrap/>
            <w:vAlign w:val="center"/>
          </w:tcPr>
          <w:p w14:paraId="4A4DD15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2665BF0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492" w:type="dxa"/>
            <w:shd w:val="clear" w:color="auto" w:fill="auto"/>
            <w:noWrap/>
            <w:vAlign w:val="center"/>
          </w:tcPr>
          <w:p w14:paraId="285DDB5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409" w:type="dxa"/>
            <w:shd w:val="clear" w:color="auto" w:fill="auto"/>
            <w:noWrap/>
            <w:vAlign w:val="center"/>
          </w:tcPr>
          <w:p w14:paraId="33B3644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2A4E3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703700A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0920CCA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197" w:type="dxa"/>
            <w:shd w:val="clear" w:color="auto" w:fill="auto"/>
            <w:noWrap/>
            <w:vAlign w:val="center"/>
          </w:tcPr>
          <w:p w14:paraId="4A57EF5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617" w:type="dxa"/>
            <w:shd w:val="clear" w:color="auto" w:fill="auto"/>
            <w:noWrap/>
            <w:vAlign w:val="center"/>
          </w:tcPr>
          <w:p w14:paraId="2A84EFA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48EAFC3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492" w:type="dxa"/>
            <w:shd w:val="clear" w:color="auto" w:fill="auto"/>
            <w:noWrap/>
            <w:vAlign w:val="center"/>
          </w:tcPr>
          <w:p w14:paraId="79D9967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409" w:type="dxa"/>
            <w:shd w:val="clear" w:color="auto" w:fill="auto"/>
            <w:noWrap/>
            <w:vAlign w:val="center"/>
          </w:tcPr>
          <w:p w14:paraId="2B6DB1E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5666B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14DD15A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0093898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197" w:type="dxa"/>
            <w:shd w:val="clear" w:color="auto" w:fill="auto"/>
            <w:noWrap/>
            <w:vAlign w:val="center"/>
          </w:tcPr>
          <w:p w14:paraId="370E95F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617" w:type="dxa"/>
            <w:shd w:val="clear" w:color="auto" w:fill="auto"/>
            <w:noWrap/>
            <w:vAlign w:val="center"/>
          </w:tcPr>
          <w:p w14:paraId="459C13D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FB25F7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492" w:type="dxa"/>
            <w:shd w:val="clear" w:color="auto" w:fill="auto"/>
            <w:noWrap/>
            <w:vAlign w:val="center"/>
          </w:tcPr>
          <w:p w14:paraId="49047CA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409" w:type="dxa"/>
            <w:shd w:val="clear" w:color="auto" w:fill="auto"/>
            <w:noWrap/>
            <w:vAlign w:val="center"/>
          </w:tcPr>
          <w:p w14:paraId="4C2F874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1E633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3E88CB0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20E2AD0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197" w:type="dxa"/>
            <w:shd w:val="clear" w:color="auto" w:fill="auto"/>
            <w:noWrap/>
            <w:vAlign w:val="center"/>
          </w:tcPr>
          <w:p w14:paraId="3315CB2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617" w:type="dxa"/>
            <w:shd w:val="clear" w:color="auto" w:fill="auto"/>
            <w:noWrap/>
            <w:vAlign w:val="center"/>
          </w:tcPr>
          <w:p w14:paraId="6620561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192800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492" w:type="dxa"/>
            <w:shd w:val="clear" w:color="auto" w:fill="auto"/>
            <w:noWrap/>
            <w:vAlign w:val="center"/>
          </w:tcPr>
          <w:p w14:paraId="6C473D3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409" w:type="dxa"/>
            <w:shd w:val="clear" w:color="auto" w:fill="auto"/>
            <w:noWrap/>
            <w:vAlign w:val="center"/>
          </w:tcPr>
          <w:p w14:paraId="0403BC8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352F3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5FB38CC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062D66A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197" w:type="dxa"/>
            <w:shd w:val="clear" w:color="auto" w:fill="auto"/>
            <w:noWrap/>
            <w:vAlign w:val="center"/>
          </w:tcPr>
          <w:p w14:paraId="16C891E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617" w:type="dxa"/>
            <w:shd w:val="clear" w:color="auto" w:fill="auto"/>
            <w:noWrap/>
            <w:vAlign w:val="center"/>
          </w:tcPr>
          <w:p w14:paraId="279308D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4EC6EE7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492" w:type="dxa"/>
            <w:shd w:val="clear" w:color="auto" w:fill="auto"/>
            <w:noWrap/>
            <w:vAlign w:val="center"/>
          </w:tcPr>
          <w:p w14:paraId="40B7BE5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409" w:type="dxa"/>
            <w:shd w:val="clear" w:color="auto" w:fill="auto"/>
            <w:noWrap/>
            <w:vAlign w:val="center"/>
          </w:tcPr>
          <w:p w14:paraId="640F2C9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3C0CE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707603C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7A7D155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197" w:type="dxa"/>
            <w:shd w:val="clear" w:color="auto" w:fill="auto"/>
            <w:noWrap/>
            <w:vAlign w:val="center"/>
          </w:tcPr>
          <w:p w14:paraId="2BA9395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617" w:type="dxa"/>
            <w:shd w:val="clear" w:color="auto" w:fill="auto"/>
            <w:noWrap/>
            <w:vAlign w:val="center"/>
          </w:tcPr>
          <w:p w14:paraId="1608E2F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6DF8185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492" w:type="dxa"/>
            <w:shd w:val="clear" w:color="auto" w:fill="auto"/>
            <w:noWrap/>
            <w:vAlign w:val="center"/>
          </w:tcPr>
          <w:p w14:paraId="61C9953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409" w:type="dxa"/>
            <w:shd w:val="clear" w:color="auto" w:fill="auto"/>
            <w:noWrap/>
            <w:vAlign w:val="center"/>
          </w:tcPr>
          <w:p w14:paraId="0D6D7AC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3AB03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shd w:val="clear" w:color="auto" w:fill="auto"/>
            <w:noWrap/>
            <w:vAlign w:val="center"/>
          </w:tcPr>
          <w:p w14:paraId="5677390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36D3E57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197" w:type="dxa"/>
            <w:shd w:val="clear" w:color="auto" w:fill="auto"/>
            <w:noWrap/>
            <w:vAlign w:val="center"/>
          </w:tcPr>
          <w:p w14:paraId="7A17B05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2617" w:type="dxa"/>
            <w:shd w:val="clear" w:color="auto" w:fill="auto"/>
            <w:noWrap/>
            <w:vAlign w:val="center"/>
          </w:tcPr>
          <w:p w14:paraId="79D5FCA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214BAD3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3492" w:type="dxa"/>
            <w:shd w:val="clear" w:color="auto" w:fill="auto"/>
            <w:noWrap/>
            <w:vAlign w:val="center"/>
          </w:tcPr>
          <w:p w14:paraId="6F405F7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1409" w:type="dxa"/>
            <w:shd w:val="clear" w:color="auto" w:fill="auto"/>
            <w:noWrap/>
            <w:vAlign w:val="center"/>
          </w:tcPr>
          <w:p w14:paraId="139AF4D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</w:tbl>
    <w:p w14:paraId="1561F614">
      <w:pPr>
        <w:shd w:val="clear" w:color="auto" w:fill="FFFFFF"/>
        <w:jc w:val="left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</w:rPr>
        <w:t>填写说明：</w:t>
      </w:r>
    </w:p>
    <w:p w14:paraId="6A2A2412">
      <w:pPr>
        <w:shd w:val="clear" w:color="auto" w:fill="FFFFFF"/>
        <w:jc w:val="left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</w:rPr>
        <w:t>1.“活动类型”处填写对应教育内容的序号，如为“理想信念教育”则填写“1”。</w:t>
      </w:r>
    </w:p>
    <w:p w14:paraId="4D96D3B3">
      <w:pPr>
        <w:shd w:val="clear" w:color="auto" w:fill="FFFFFF"/>
        <w:jc w:val="left"/>
        <w:rPr>
          <w:rFonts w:hint="default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</w:rPr>
        <w:t>2.</w:t>
      </w:r>
      <w:r>
        <w:rPr>
          <w:rFonts w:hint="eastAsia" w:ascii="仿宋" w:hAnsi="仿宋" w:eastAsia="仿宋" w:cs="仿宋"/>
          <w:color w:val="auto"/>
          <w:sz w:val="24"/>
          <w:highlight w:val="none"/>
          <w:lang w:val="en-US" w:eastAsia="zh-CN"/>
        </w:rPr>
        <w:t>请各培养单位在2025年12月15日前将本表及入学教育总结发送至邮箱yjs2020@gxnu.edu.cn</w:t>
      </w:r>
    </w:p>
    <w:p w14:paraId="7A8AD220"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2410EB"/>
    <w:rsid w:val="3E887AA3"/>
    <w:rsid w:val="49C85F31"/>
    <w:rsid w:val="6781681D"/>
    <w:rsid w:val="6EE91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widowControl w:val="0"/>
      <w:jc w:val="both"/>
    </w:pPr>
    <w:rPr>
      <w:rFonts w:ascii="Arial" w:hAnsi="Arial" w:eastAsia="宋体"/>
      <w:b/>
      <w:kern w:val="2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354</Characters>
  <Lines>0</Lines>
  <Paragraphs>0</Paragraphs>
  <TotalTime>0</TotalTime>
  <ScaleCrop>false</ScaleCrop>
  <LinksUpToDate>false</LinksUpToDate>
  <CharactersWithSpaces>354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2025-01-06T01:12:00Z</dcterms:created>
  <dc:creator>YJSSWZX</dc:creator>
  <cp:lastModifiedBy>叶子＜0 。0＞</cp:lastModifiedBy>
  <dcterms:modified xsi:type="dcterms:W3CDTF">2025-09-03T10:37:28Z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F995C3927506492FB6C2A12B88C8654F_12</vt:lpwstr>
  </property>
  <property fmtid="{D5CDD505-2E9C-101B-9397-08002B2CF9AE}" pid="4" name="KSOTemplateDocerSaveRecord">
    <vt:lpwstr>eyJoZGlkIjoiMzg1N2MyZDc1NDUxNzFkZDYzMGJlODRhMzIxZmY0NmUiLCJ1c2VySWQiOiI2OTcwNzA2MzgifQ==</vt:lpwstr>
  </property>
</Properties>
</file>