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both"/>
        <w:rPr>
          <w:rFonts w:ascii="Times New Roman" w:hAnsi="Times New Roman" w:eastAsia="宋体" w:cs="Times New Roman"/>
          <w:sz w:val="24"/>
          <w:szCs w:val="2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en-US"/>
        </w:rPr>
        <w:t>附件：拟转让专利简介</w:t>
      </w:r>
    </w:p>
    <w:p>
      <w:pPr>
        <w:spacing w:line="440" w:lineRule="exact"/>
        <w:ind w:right="-338" w:rightChars="-161"/>
        <w:rPr>
          <w:rFonts w:ascii="Times New Roman" w:hAnsi="Times New Roman" w:cs="Times New Roman"/>
          <w:b/>
          <w:sz w:val="24"/>
          <w:szCs w:val="24"/>
          <w:lang w:bidi="ar"/>
        </w:rPr>
      </w:pPr>
    </w:p>
    <w:p>
      <w:pPr>
        <w:spacing w:line="440" w:lineRule="exact"/>
        <w:ind w:right="-338" w:rightChars="-161"/>
        <w:rPr>
          <w:rFonts w:ascii="Times New Roman" w:hAnsi="Times New Roman" w:cs="Times New Roman"/>
          <w:b/>
          <w:sz w:val="24"/>
          <w:szCs w:val="24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  <w:t>技术领域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本发明涉及点阵喷码字符的智能识别技术，具体是一种基于概率神经网络的喷码字符识别方法。</w:t>
      </w:r>
    </w:p>
    <w:p>
      <w:pPr>
        <w:spacing w:line="440" w:lineRule="exact"/>
        <w:ind w:right="-338" w:rightChars="-161"/>
        <w:rPr>
          <w:rFonts w:ascii="Times New Roman" w:hAnsi="Times New Roman" w:cs="Times New Roman"/>
          <w:b/>
          <w:sz w:val="24"/>
          <w:szCs w:val="24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  <w:t>背景技术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食品、药品的生产日期、生产批次及产地信息一般都是使用喷码字符打印在外包装袋上，消费者和生产者都可以通过这些喷码字符来了解产品的相关信息。目前，传统的喷码字符检测是靠人眼完成，这种方法效率低，成本高。因此，研究自动识别喷码字符的方法对于满足食品、药品的安全具有重要应用价值。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然而，点阵喷码字符不同于一般连续字符，如车牌字符、发票单号等。点阵字符是由离散小点组成的，其周围还有其他连续字符、图形及符号等。因此，传统的形态学和连通域定位方法不适用于喷码字符的定位。此外，点阵喷码字符在垂直方向上是有空隙的，这给字符分割带来一定的困难，而字符分割的准确率直接影响最终字符识别的准确率。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目前，喷码字符识别的方法有：基于模板匹配的方法、基于支持向量机（SVM）的方法等。基于模板匹配的识别方法算法简单，较易实现，但对噪声比较敏感，可靠性不高；支持向量机的方法适用于小样本情况，有着很好的泛化性能，但无法直接支持多分类。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概率神经网络（Probabilistic Neural Network，简称PNN）是一种基于贝叶斯决策理论和Parzen窗的概率密度函数估计的前馈型神经网络，适用于模式分类问题。该网络结构简单，训练时间短，该网络中的激活函数为径向基函数，选取输入特征空间的子集作为中心计算出局部决策函数，然后将所有的局部决策函数求和计算出全局决策函数，因此，不存在局部最优值问题。</w:t>
      </w:r>
    </w:p>
    <w:p>
      <w:pPr>
        <w:spacing w:line="440" w:lineRule="exact"/>
        <w:ind w:right="-338" w:rightChars="-161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  <w:t>发明内容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为了为了解决现有技术对喷码字符定位准确度不高，分割不精确的问题，本发明提供了一种基于概率神经网络的喷码字符识别方法。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实现本发明目的的技术方案是：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一种基于概率神经网络的喷码字符识别方法，所述方法包括：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图像预处理：将输入RGB喷码字符图像进行图像预处理，即将采集到的RGB喷码字符图像转换为灰度图像并进行高斯滤波去噪，保证图像的整体灰度分布特征不变；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字符定位：采用改进的FAST角点检测方法定位1）中所述灰度图像中喷码字符区域，包括：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步骤一：利用传统FAST角点检测方法检测灰度图像中的FAST角点；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步骤二：保留步骤一中所述FAST角点强度值大的FAST角点；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步骤三：将步骤二中所述FAST角点具有空间分布集中的特点，计算角点在 X 轴和 Y 轴出现的频率，频率低的角点视为干扰角点并删除，保存喷码字符区域的位置坐标；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字符二值化：将步骤1）中去噪后的灰度图像采用底帽变换法，消除图像受采集环境影响而存在的非均匀光照或阴影区域，并采用自适应阈值的二值化方法即最大类间方差法Otsu得到二值化图像，然后，根据2）中所述保存的喷码字符区域位置坐标，将图像中除喷码字符区域位置以外的位置都视为背景，即取0值，在二值图像中只保留含喷码字符的图像；在二值图像中只保留一个包含两行喷码字符的图像；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字符分割：字符分割：将喷码字符形成两个较大的连通域，首先对二值图像进行Cany边缘检测，然后，采用霍夫Hough变换法计算喷码字符的倾斜角度，最后，采用双线性差值算法将倾斜喷码字符矫正到水平方向；先采用水平投影法将二值喷码字符进行行分割，得到两行喷码字符；然后，将两行喷码字符分别使用3×1垂直结构元素进行膨胀，得到膨胀后的字符图像后；最后，采用垂直投影法将单行二值喷码字符进行列分割，得到单个喷码字符图像，并归一化为42×24大小字符图像，按类存储并建立字符库；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特征融合：若将得到的单个喷码字符图像采用逐像素特征提取算法，则图像所提取的信息量大，耗时，且不能表现图像与图像之间的本质差别，识别正确率低，所以，需要对图像进行特征提取，采用提取喷码字符的方向梯度直方图HOG（Histogram of Oriented Gradient，简称HOG）特征和喷码字符的网格特征，将这两种特征进行融合，特征融合技术采用的是特征拼接；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训练：将喷码字符库中的字符分为训练集和测试集，在训练集上训练PNN，得到分类模型，在测试集上进行测试，以评估所建模型优劣并根据贝叶斯最小风险准则得到最优解。PNN需要设置的参数只有其平滑参数，在测试集上进行测试效果评估，若准确率达到预设要求，则停止网络模型的参数调整，保存PNN分类模型；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字符识别：为验证PNN训练的模型对于喷码字符识别的有效性和鲁棒性，采用光照不均、出现倾斜、受噪声污染情况下的图像为实验数据，进行喷码字符的识别。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这种方法采用PNN训练的模型对喷码字符进行识别，具有准确度高、训练容易、收敛速度快的优点，在工业喷码字符识别领域具有较好的应用价值。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OTg2ZTY4YjJiYzY2ZTBiNTJiYjYzODVhMTUzNTMifQ=="/>
  </w:docVars>
  <w:rsids>
    <w:rsidRoot w:val="007E496D"/>
    <w:rsid w:val="0001061D"/>
    <w:rsid w:val="00086FE4"/>
    <w:rsid w:val="000A65EC"/>
    <w:rsid w:val="00153012"/>
    <w:rsid w:val="001A6B38"/>
    <w:rsid w:val="001E206D"/>
    <w:rsid w:val="002471E4"/>
    <w:rsid w:val="003471A3"/>
    <w:rsid w:val="00360234"/>
    <w:rsid w:val="00371580"/>
    <w:rsid w:val="003C152C"/>
    <w:rsid w:val="003E0AB2"/>
    <w:rsid w:val="003E2E4B"/>
    <w:rsid w:val="00421187"/>
    <w:rsid w:val="004547C2"/>
    <w:rsid w:val="004E134A"/>
    <w:rsid w:val="004F40FA"/>
    <w:rsid w:val="00506E54"/>
    <w:rsid w:val="00507330"/>
    <w:rsid w:val="005405A5"/>
    <w:rsid w:val="00545B7B"/>
    <w:rsid w:val="00552797"/>
    <w:rsid w:val="00561130"/>
    <w:rsid w:val="005A713B"/>
    <w:rsid w:val="005D69BC"/>
    <w:rsid w:val="00694649"/>
    <w:rsid w:val="00712815"/>
    <w:rsid w:val="00760859"/>
    <w:rsid w:val="007E496D"/>
    <w:rsid w:val="00855292"/>
    <w:rsid w:val="00922C6B"/>
    <w:rsid w:val="0096237C"/>
    <w:rsid w:val="00972104"/>
    <w:rsid w:val="00974B3F"/>
    <w:rsid w:val="00A44548"/>
    <w:rsid w:val="00A51AD2"/>
    <w:rsid w:val="00AE3B30"/>
    <w:rsid w:val="00B07115"/>
    <w:rsid w:val="00B16A63"/>
    <w:rsid w:val="00B30344"/>
    <w:rsid w:val="00B43B96"/>
    <w:rsid w:val="00B83584"/>
    <w:rsid w:val="00CB2DCD"/>
    <w:rsid w:val="00CB7591"/>
    <w:rsid w:val="00DB76A0"/>
    <w:rsid w:val="00EA637E"/>
    <w:rsid w:val="00F31559"/>
    <w:rsid w:val="00F34795"/>
    <w:rsid w:val="00F44AE2"/>
    <w:rsid w:val="00F6554E"/>
    <w:rsid w:val="022E2623"/>
    <w:rsid w:val="13D354C4"/>
    <w:rsid w:val="15215D44"/>
    <w:rsid w:val="178C749F"/>
    <w:rsid w:val="1D225ED6"/>
    <w:rsid w:val="1E816AB4"/>
    <w:rsid w:val="31FA6BE3"/>
    <w:rsid w:val="3B306A7D"/>
    <w:rsid w:val="43CC72AC"/>
    <w:rsid w:val="4D946928"/>
    <w:rsid w:val="5CEE6D92"/>
    <w:rsid w:val="5F767FAD"/>
    <w:rsid w:val="64BA3D68"/>
    <w:rsid w:val="717C0A5F"/>
    <w:rsid w:val="7C9975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99"/>
    <w:rPr>
      <w:rFonts w:ascii="宋体" w:hAnsi="Courier New" w:eastAsia="宋体"/>
      <w:kern w:val="0"/>
      <w:sz w:val="20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纯文本 Char"/>
    <w:basedOn w:val="7"/>
    <w:link w:val="2"/>
    <w:qFormat/>
    <w:uiPriority w:val="99"/>
    <w:rPr>
      <w:rFonts w:ascii="宋体" w:hAnsi="Courier New" w:eastAsia="宋体"/>
    </w:rPr>
  </w:style>
  <w:style w:type="character" w:customStyle="1" w:styleId="12">
    <w:name w:val="纯文本 Char1"/>
    <w:basedOn w:val="7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13">
    <w:name w:val="zi_101"/>
    <w:qFormat/>
    <w:uiPriority w:val="0"/>
    <w:rPr>
      <w:rFonts w:hint="default" w:ascii="Verdana" w:hAnsi="Verdana"/>
      <w:snapToGrid/>
      <w:color w:val="C9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1773</Words>
  <Characters>1876</Characters>
  <Lines>13</Lines>
  <Paragraphs>3</Paragraphs>
  <TotalTime>3</TotalTime>
  <ScaleCrop>false</ScaleCrop>
  <LinksUpToDate>false</LinksUpToDate>
  <CharactersWithSpaces>1885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2021-10-20T01:03:00Z</dcterms:created>
  <dc:creator>User</dc:creator>
  <cp:lastModifiedBy>Administrator</cp:lastModifiedBy>
  <dcterms:modified xsi:type="dcterms:W3CDTF">2022-09-22T04:50:22Z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95D15FC1BC404735819A8F936128EAAC</vt:lpwstr>
  </property>
</Properties>
</file>