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大型仪器共享管理平台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使用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培训报名回执</w:t>
      </w:r>
    </w:p>
    <w:p>
      <w:pPr>
        <w:rPr>
          <w:rFonts w:hint="eastAsia"/>
          <w:lang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填报单位：</w:t>
      </w:r>
      <w:r>
        <w:rPr>
          <w:rFonts w:hint="eastAsia"/>
          <w:sz w:val="30"/>
          <w:szCs w:val="30"/>
          <w:lang w:val="en-US" w:eastAsia="zh-CN"/>
        </w:rPr>
        <w:t xml:space="preserve">                                   填报人：</w:t>
      </w:r>
    </w:p>
    <w:tbl>
      <w:tblPr>
        <w:tblStyle w:val="3"/>
        <w:tblW w:w="9297" w:type="dxa"/>
        <w:tblInd w:w="-3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302"/>
        <w:gridCol w:w="2395"/>
        <w:gridCol w:w="2331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97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239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职务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/职称</w:t>
            </w:r>
          </w:p>
        </w:tc>
        <w:tc>
          <w:tcPr>
            <w:tcW w:w="2331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身份（教师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/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学生）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97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02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9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31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97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02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9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31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97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02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9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31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97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02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9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31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72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600" w:firstLineChars="200"/>
        <w:rPr>
          <w:rFonts w:hint="eastAsia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请于3月9日（星期四）前将报名回执发送至电子邮箱：kyclab@gxnu.edu.cn。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大型仪器共享管理联络员回执</w:t>
      </w:r>
    </w:p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填报单位：</w:t>
      </w:r>
      <w:r>
        <w:rPr>
          <w:rFonts w:hint="eastAsia"/>
          <w:sz w:val="30"/>
          <w:szCs w:val="30"/>
          <w:lang w:val="en-US" w:eastAsia="zh-CN"/>
        </w:rPr>
        <w:t xml:space="preserve">                                   填报人：</w:t>
      </w:r>
    </w:p>
    <w:tbl>
      <w:tblPr>
        <w:tblStyle w:val="3"/>
        <w:tblW w:w="9117" w:type="dxa"/>
        <w:tblInd w:w="-3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704"/>
        <w:gridCol w:w="3135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95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3135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职务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/职称</w:t>
            </w:r>
          </w:p>
        </w:tc>
        <w:tc>
          <w:tcPr>
            <w:tcW w:w="2319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135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19" w:type="dxa"/>
          </w:tcPr>
          <w:p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请于3月9日（星期四）前将报名回执发送至电子邮箱：kyclab@gxnu.edu.cn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lNjRkYTk3ZmFlNTFhMTMxZjVmNjY5MGY4ODFlZDIifQ=="/>
  </w:docVars>
  <w:rsids>
    <w:rsidRoot w:val="00000000"/>
    <w:rsid w:val="033737B8"/>
    <w:rsid w:val="15515FA9"/>
    <w:rsid w:val="1D554949"/>
    <w:rsid w:val="57CB5E23"/>
    <w:rsid w:val="73CD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</Words>
  <Characters>169</Characters>
  <Lines>0</Lines>
  <Paragraphs>0</Paragraphs>
  <TotalTime>2</TotalTime>
  <ScaleCrop>false</ScaleCrop>
  <LinksUpToDate>false</LinksUpToDate>
  <CharactersWithSpaces>245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2023-03-07T06:06:44Z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EAA04D628EED46E4B49C2EEBDF869C0F</vt:lpwstr>
  </property>
</Properties>
</file>