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60" w:lineRule="exact"/>
        <w:jc w:val="center"/>
        <w:textAlignment w:val="baseline"/>
        <w:rPr>
          <w:rStyle w:val="9"/>
          <w:rFonts w:hint="default" w:ascii="Times New Roman" w:hAnsi="Times New Roman" w:eastAsia="方正小标宋_GBK" w:cs="Times New Roman"/>
          <w:b w:val="0"/>
          <w:bCs/>
          <w:i w:val="0"/>
          <w:caps w:val="0"/>
          <w:spacing w:val="0"/>
          <w:w w:val="100"/>
          <w:kern w:val="2"/>
          <w:sz w:val="44"/>
          <w:szCs w:val="44"/>
          <w:lang w:val="en-US" w:eastAsia="zh-CN" w:bidi="ar-SA"/>
        </w:rPr>
      </w:pPr>
      <w:r>
        <w:rPr>
          <w:rStyle w:val="9"/>
          <w:rFonts w:hint="default" w:ascii="Times New Roman" w:hAnsi="Times New Roman" w:eastAsia="方正小标宋_GBK" w:cs="Times New Roman"/>
          <w:b w:val="0"/>
          <w:bCs/>
          <w:i w:val="0"/>
          <w:caps w:val="0"/>
          <w:spacing w:val="0"/>
          <w:w w:val="100"/>
          <w:kern w:val="2"/>
          <w:sz w:val="44"/>
          <w:szCs w:val="44"/>
          <w:lang w:val="en-US" w:eastAsia="zh-CN" w:bidi="ar-SA"/>
        </w:rPr>
        <w:t>关于加强电动自行车和电动两轮摩托车驾乘人员佩戴安全头盔有关工作的通知</w:t>
      </w:r>
    </w:p>
    <w:p>
      <w:pPr>
        <w:snapToGrid/>
        <w:spacing w:before="0" w:beforeAutospacing="0" w:after="0" w:afterAutospacing="0" w:line="560" w:lineRule="exact"/>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numPr>
          <w:ilvl w:val="0"/>
          <w:numId w:val="0"/>
        </w:numPr>
        <w:snapToGrid/>
        <w:spacing w:before="0" w:beforeAutospacing="0" w:after="0" w:afterAutospacing="0" w:line="560" w:lineRule="exact"/>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eastAsia" w:ascii="Times New Roman" w:hAnsi="Times New Roman" w:eastAsia="仿宋_GB2312" w:cs="Times New Roman"/>
          <w:b w:val="0"/>
          <w:i w:val="0"/>
          <w:caps w:val="0"/>
          <w:spacing w:val="0"/>
          <w:w w:val="100"/>
          <w:kern w:val="2"/>
          <w:sz w:val="32"/>
          <w:szCs w:val="32"/>
          <w:lang w:val="en-US" w:eastAsia="zh-CN" w:bidi="ar-SA"/>
        </w:rPr>
        <w:t>各学院（部）、各单位：</w:t>
      </w:r>
    </w:p>
    <w:p>
      <w:pPr>
        <w:numPr>
          <w:ilvl w:val="0"/>
          <w:numId w:val="0"/>
        </w:num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eastAsia" w:ascii="Times New Roman" w:hAnsi="Times New Roman" w:eastAsia="仿宋_GB2312" w:cs="Times New Roman"/>
          <w:b w:val="0"/>
          <w:i w:val="0"/>
          <w:caps w:val="0"/>
          <w:spacing w:val="0"/>
          <w:w w:val="100"/>
          <w:kern w:val="2"/>
          <w:sz w:val="32"/>
          <w:szCs w:val="32"/>
          <w:lang w:val="en-US" w:eastAsia="zh-CN" w:bidi="ar-SA"/>
        </w:rPr>
        <w:t>为</w:t>
      </w:r>
      <w:r>
        <w:rPr>
          <w:rStyle w:val="9"/>
          <w:rFonts w:hint="default" w:ascii="Times New Roman" w:hAnsi="Times New Roman" w:eastAsia="仿宋_GB2312" w:cs="Times New Roman"/>
          <w:b w:val="0"/>
          <w:i w:val="0"/>
          <w:caps w:val="0"/>
          <w:spacing w:val="0"/>
          <w:w w:val="100"/>
          <w:kern w:val="2"/>
          <w:sz w:val="32"/>
          <w:szCs w:val="32"/>
          <w:lang w:val="en-US" w:eastAsia="zh-CN" w:bidi="ar-SA"/>
        </w:rPr>
        <w:t>进一步提升</w:t>
      </w:r>
      <w:r>
        <w:rPr>
          <w:rStyle w:val="9"/>
          <w:rFonts w:hint="eastAsia" w:ascii="Times New Roman" w:hAnsi="Times New Roman" w:eastAsia="仿宋_GB2312" w:cs="Times New Roman"/>
          <w:b w:val="0"/>
          <w:i w:val="0"/>
          <w:caps w:val="0"/>
          <w:spacing w:val="0"/>
          <w:w w:val="100"/>
          <w:kern w:val="2"/>
          <w:sz w:val="32"/>
          <w:szCs w:val="32"/>
          <w:lang w:val="en-US" w:eastAsia="zh-CN" w:bidi="ar-SA"/>
        </w:rPr>
        <w:t>我校教职工</w:t>
      </w:r>
      <w:r>
        <w:rPr>
          <w:rStyle w:val="9"/>
          <w:rFonts w:hint="default" w:ascii="Times New Roman" w:hAnsi="Times New Roman" w:eastAsia="仿宋_GB2312" w:cs="Times New Roman"/>
          <w:b w:val="0"/>
          <w:i w:val="0"/>
          <w:caps w:val="0"/>
          <w:spacing w:val="0"/>
          <w:w w:val="100"/>
          <w:kern w:val="2"/>
          <w:sz w:val="32"/>
          <w:szCs w:val="32"/>
          <w:lang w:val="en-US" w:eastAsia="zh-CN" w:bidi="ar-SA"/>
        </w:rPr>
        <w:t>驾乘电动自行车和电动两轮摩托车自觉佩戴安全头盔的交通安全、文明意识，切实维护</w:t>
      </w:r>
      <w:r>
        <w:rPr>
          <w:rStyle w:val="9"/>
          <w:rFonts w:hint="eastAsia" w:ascii="Times New Roman" w:hAnsi="Times New Roman" w:eastAsia="仿宋_GB2312" w:cs="Times New Roman"/>
          <w:b w:val="0"/>
          <w:i w:val="0"/>
          <w:caps w:val="0"/>
          <w:spacing w:val="0"/>
          <w:w w:val="100"/>
          <w:kern w:val="2"/>
          <w:sz w:val="32"/>
          <w:szCs w:val="32"/>
          <w:lang w:val="en-US" w:eastAsia="zh-CN" w:bidi="ar-SA"/>
        </w:rPr>
        <w:t>师生</w:t>
      </w:r>
      <w:r>
        <w:rPr>
          <w:rStyle w:val="9"/>
          <w:rFonts w:hint="default" w:ascii="Times New Roman" w:hAnsi="Times New Roman" w:eastAsia="仿宋_GB2312" w:cs="Times New Roman"/>
          <w:b w:val="0"/>
          <w:i w:val="0"/>
          <w:caps w:val="0"/>
          <w:spacing w:val="0"/>
          <w:w w:val="100"/>
          <w:kern w:val="2"/>
          <w:sz w:val="32"/>
          <w:szCs w:val="32"/>
          <w:lang w:val="en-US" w:eastAsia="zh-CN" w:bidi="ar-SA"/>
        </w:rPr>
        <w:t>生命财产安全，根据公安部交管局</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一盔一带</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安全守护行动和桂林市创建全国文明城市指挥部办公室</w:t>
      </w:r>
      <w:r>
        <w:rPr>
          <w:rStyle w:val="9"/>
          <w:rFonts w:hint="eastAsia" w:ascii="Times New Roman" w:hAnsi="Times New Roman" w:eastAsia="仿宋_GB2312" w:cs="Times New Roman"/>
          <w:b w:val="0"/>
          <w:i w:val="0"/>
          <w:caps w:val="0"/>
          <w:spacing w:val="0"/>
          <w:w w:val="100"/>
          <w:kern w:val="2"/>
          <w:sz w:val="32"/>
          <w:szCs w:val="32"/>
          <w:lang w:val="en-US" w:eastAsia="zh-CN" w:bidi="ar-SA"/>
        </w:rPr>
        <w:t>《关于加强电动自动车和电动两轮摩托车驾乘人员佩戴安全头盔有关工作的通知》精神</w:t>
      </w:r>
      <w:r>
        <w:rPr>
          <w:rStyle w:val="9"/>
          <w:rFonts w:hint="default" w:ascii="Times New Roman" w:hAnsi="Times New Roman" w:eastAsia="仿宋_GB2312" w:cs="Times New Roman"/>
          <w:b w:val="0"/>
          <w:i w:val="0"/>
          <w:caps w:val="0"/>
          <w:spacing w:val="0"/>
          <w:w w:val="100"/>
          <w:kern w:val="2"/>
          <w:sz w:val="32"/>
          <w:szCs w:val="32"/>
          <w:lang w:val="en-US" w:eastAsia="zh-CN" w:bidi="ar-SA"/>
        </w:rPr>
        <w:t>，现</w:t>
      </w:r>
      <w:r>
        <w:rPr>
          <w:rStyle w:val="9"/>
          <w:rFonts w:hint="eastAsia" w:ascii="Times New Roman" w:hAnsi="Times New Roman" w:eastAsia="仿宋_GB2312" w:cs="Times New Roman"/>
          <w:b w:val="0"/>
          <w:i w:val="0"/>
          <w:caps w:val="0"/>
          <w:spacing w:val="0"/>
          <w:w w:val="100"/>
          <w:kern w:val="2"/>
          <w:sz w:val="32"/>
          <w:szCs w:val="32"/>
          <w:lang w:val="en-US" w:eastAsia="zh-CN" w:bidi="ar-SA"/>
        </w:rPr>
        <w:t>就加强电动自行车和电动两轮摩托车驾乘人员佩戴安全头盔</w:t>
      </w:r>
      <w:r>
        <w:rPr>
          <w:rStyle w:val="9"/>
          <w:rFonts w:hint="default" w:ascii="Times New Roman" w:hAnsi="Times New Roman" w:eastAsia="仿宋_GB2312" w:cs="Times New Roman"/>
          <w:b w:val="0"/>
          <w:i w:val="0"/>
          <w:caps w:val="0"/>
          <w:spacing w:val="0"/>
          <w:w w:val="100"/>
          <w:kern w:val="2"/>
          <w:sz w:val="32"/>
          <w:szCs w:val="32"/>
          <w:lang w:val="en-US" w:eastAsia="zh-CN" w:bidi="ar-SA"/>
        </w:rPr>
        <w:t>有关事项通知如下：</w:t>
      </w:r>
    </w:p>
    <w:p>
      <w:pPr>
        <w:numPr>
          <w:ilvl w:val="0"/>
          <w:numId w:val="1"/>
        </w:numPr>
        <w:snapToGrid/>
        <w:spacing w:before="0" w:beforeAutospacing="0" w:after="0" w:afterAutospacing="0" w:line="560" w:lineRule="exact"/>
        <w:ind w:firstLine="640" w:firstLineChars="200"/>
        <w:jc w:val="both"/>
        <w:textAlignment w:val="baseline"/>
        <w:rPr>
          <w:rStyle w:val="9"/>
          <w:rFonts w:hint="default" w:ascii="Times New Roman" w:hAnsi="Times New Roman" w:eastAsia="黑体" w:cs="Times New Roman"/>
          <w:b w:val="0"/>
          <w:i w:val="0"/>
          <w:caps w:val="0"/>
          <w:spacing w:val="0"/>
          <w:w w:val="100"/>
          <w:kern w:val="2"/>
          <w:sz w:val="32"/>
          <w:szCs w:val="32"/>
          <w:lang w:val="en-US" w:eastAsia="zh-CN" w:bidi="ar-SA"/>
        </w:rPr>
      </w:pPr>
      <w:r>
        <w:rPr>
          <w:rStyle w:val="9"/>
          <w:rFonts w:hint="default" w:ascii="Times New Roman" w:hAnsi="Times New Roman" w:eastAsia="黑体" w:cs="Times New Roman"/>
          <w:b w:val="0"/>
          <w:i w:val="0"/>
          <w:caps w:val="0"/>
          <w:spacing w:val="0"/>
          <w:w w:val="100"/>
          <w:kern w:val="2"/>
          <w:sz w:val="32"/>
          <w:szCs w:val="32"/>
          <w:lang w:val="en-US" w:eastAsia="zh-CN" w:bidi="ar-SA"/>
        </w:rPr>
        <w:t>工作职责</w:t>
      </w:r>
    </w:p>
    <w:p>
      <w:pPr>
        <w:numPr>
          <w:ilvl w:val="0"/>
          <w:numId w:val="0"/>
        </w:num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eastAsia" w:ascii="Times New Roman" w:hAnsi="Times New Roman" w:eastAsia="仿宋_GB2312" w:cs="Times New Roman"/>
          <w:b w:val="0"/>
          <w:i w:val="0"/>
          <w:caps w:val="0"/>
          <w:spacing w:val="0"/>
          <w:w w:val="100"/>
          <w:kern w:val="2"/>
          <w:sz w:val="32"/>
          <w:szCs w:val="32"/>
          <w:lang w:val="en-US" w:eastAsia="zh-CN" w:bidi="ar-SA"/>
        </w:rPr>
        <w:t>各学院（部）、各单位</w:t>
      </w:r>
      <w:r>
        <w:rPr>
          <w:rStyle w:val="9"/>
          <w:rFonts w:hint="default" w:ascii="Times New Roman" w:hAnsi="Times New Roman" w:eastAsia="仿宋_GB2312" w:cs="Times New Roman"/>
          <w:b w:val="0"/>
          <w:i w:val="0"/>
          <w:caps w:val="0"/>
          <w:spacing w:val="0"/>
          <w:w w:val="100"/>
          <w:kern w:val="2"/>
          <w:sz w:val="32"/>
          <w:szCs w:val="32"/>
          <w:lang w:val="en-US" w:eastAsia="zh-CN" w:bidi="ar-SA"/>
        </w:rPr>
        <w:t>要</w:t>
      </w:r>
      <w:r>
        <w:rPr>
          <w:rStyle w:val="9"/>
          <w:rFonts w:hint="eastAsia" w:ascii="Times New Roman" w:hAnsi="Times New Roman" w:eastAsia="仿宋_GB2312" w:cs="Times New Roman"/>
          <w:b w:val="0"/>
          <w:i w:val="0"/>
          <w:caps w:val="0"/>
          <w:spacing w:val="0"/>
          <w:w w:val="100"/>
          <w:kern w:val="2"/>
          <w:sz w:val="32"/>
          <w:szCs w:val="32"/>
          <w:lang w:val="en-US" w:eastAsia="zh-CN" w:bidi="ar-SA"/>
        </w:rPr>
        <w:t>利用会议、网络、海报等方式</w:t>
      </w:r>
      <w:r>
        <w:rPr>
          <w:rStyle w:val="9"/>
          <w:rFonts w:hint="default" w:ascii="Times New Roman" w:hAnsi="Times New Roman" w:eastAsia="仿宋_GB2312" w:cs="Times New Roman"/>
          <w:b w:val="0"/>
          <w:i w:val="0"/>
          <w:caps w:val="0"/>
          <w:spacing w:val="0"/>
          <w:w w:val="100"/>
          <w:kern w:val="2"/>
          <w:sz w:val="32"/>
          <w:szCs w:val="32"/>
          <w:lang w:val="en-US" w:eastAsia="zh-CN" w:bidi="ar-SA"/>
        </w:rPr>
        <w:t>及时将公安部交管局</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一盔一带</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安全守护行动和桂林市创建全国文明城市指挥部办公室</w:t>
      </w:r>
      <w:r>
        <w:rPr>
          <w:rStyle w:val="9"/>
          <w:rFonts w:hint="eastAsia" w:ascii="Times New Roman" w:hAnsi="Times New Roman" w:eastAsia="仿宋_GB2312" w:cs="Times New Roman"/>
          <w:b w:val="0"/>
          <w:i w:val="0"/>
          <w:caps w:val="0"/>
          <w:spacing w:val="0"/>
          <w:w w:val="100"/>
          <w:kern w:val="2"/>
          <w:sz w:val="32"/>
          <w:szCs w:val="32"/>
          <w:lang w:val="en-US" w:eastAsia="zh-CN" w:bidi="ar-SA"/>
        </w:rPr>
        <w:t>《关于加强电动自动车和电动两轮摩托车驾乘人员佩戴安全头盔有关工作的通知》</w:t>
      </w:r>
      <w:r>
        <w:rPr>
          <w:rStyle w:val="9"/>
          <w:rFonts w:hint="default" w:ascii="Times New Roman" w:hAnsi="Times New Roman" w:eastAsia="仿宋_GB2312" w:cs="Times New Roman"/>
          <w:b w:val="0"/>
          <w:i w:val="0"/>
          <w:caps w:val="0"/>
          <w:spacing w:val="0"/>
          <w:w w:val="100"/>
          <w:kern w:val="2"/>
          <w:sz w:val="32"/>
          <w:szCs w:val="32"/>
          <w:lang w:val="en-US" w:eastAsia="zh-CN" w:bidi="ar-SA"/>
        </w:rPr>
        <w:t>精神传达至每一位</w:t>
      </w:r>
      <w:r>
        <w:rPr>
          <w:rStyle w:val="9"/>
          <w:rFonts w:hint="eastAsia" w:ascii="Times New Roman" w:hAnsi="Times New Roman" w:eastAsia="仿宋_GB2312" w:cs="Times New Roman"/>
          <w:b w:val="0"/>
          <w:i w:val="0"/>
          <w:caps w:val="0"/>
          <w:spacing w:val="0"/>
          <w:w w:val="100"/>
          <w:kern w:val="2"/>
          <w:sz w:val="32"/>
          <w:szCs w:val="32"/>
          <w:lang w:val="en-US" w:eastAsia="zh-CN" w:bidi="ar-SA"/>
        </w:rPr>
        <w:t>教职工</w:t>
      </w:r>
      <w:r>
        <w:rPr>
          <w:rStyle w:val="9"/>
          <w:rFonts w:hint="default" w:ascii="Times New Roman" w:hAnsi="Times New Roman" w:eastAsia="仿宋_GB2312" w:cs="Times New Roman"/>
          <w:b w:val="0"/>
          <w:i w:val="0"/>
          <w:caps w:val="0"/>
          <w:spacing w:val="0"/>
          <w:w w:val="100"/>
          <w:kern w:val="2"/>
          <w:sz w:val="32"/>
          <w:szCs w:val="32"/>
          <w:lang w:val="en-US" w:eastAsia="zh-CN" w:bidi="ar-SA"/>
        </w:rPr>
        <w:t>，认真做好宣传教育</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提高思想认识，形成常态管理机制。</w:t>
      </w: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黑体" w:cs="Times New Roman"/>
          <w:b w:val="0"/>
          <w:i w:val="0"/>
          <w:caps w:val="0"/>
          <w:spacing w:val="0"/>
          <w:w w:val="100"/>
          <w:kern w:val="2"/>
          <w:sz w:val="32"/>
          <w:szCs w:val="32"/>
          <w:lang w:val="en-US" w:eastAsia="zh-CN" w:bidi="ar-SA"/>
        </w:rPr>
        <w:t>二、发挥示范引领作用。</w:t>
      </w:r>
      <w:r>
        <w:rPr>
          <w:rStyle w:val="9"/>
          <w:rFonts w:hint="default" w:ascii="Times New Roman" w:hAnsi="Times New Roman" w:eastAsia="仿宋_GB2312" w:cs="Times New Roman"/>
          <w:b w:val="0"/>
          <w:i w:val="0"/>
          <w:caps w:val="0"/>
          <w:spacing w:val="0"/>
          <w:w w:val="100"/>
          <w:kern w:val="2"/>
          <w:sz w:val="32"/>
          <w:szCs w:val="32"/>
          <w:lang w:val="en-US" w:eastAsia="zh-CN" w:bidi="ar-SA"/>
        </w:rPr>
        <w:t>驾乘电动自行车和电动两轮摩托车佩戴安全头盔，事关自身和他人生命财产安全，事关</w:t>
      </w:r>
      <w:r>
        <w:rPr>
          <w:rStyle w:val="9"/>
          <w:rFonts w:hint="eastAsia" w:ascii="Times New Roman" w:hAnsi="Times New Roman" w:eastAsia="仿宋_GB2312" w:cs="Times New Roman"/>
          <w:b w:val="0"/>
          <w:i w:val="0"/>
          <w:caps w:val="0"/>
          <w:spacing w:val="0"/>
          <w:w w:val="100"/>
          <w:kern w:val="2"/>
          <w:sz w:val="32"/>
          <w:szCs w:val="32"/>
          <w:lang w:val="en-US" w:eastAsia="zh-CN" w:bidi="ar-SA"/>
        </w:rPr>
        <w:t>幸福师大的建设</w:t>
      </w:r>
      <w:r>
        <w:rPr>
          <w:rStyle w:val="9"/>
          <w:rFonts w:hint="default" w:ascii="Times New Roman" w:hAnsi="Times New Roman" w:eastAsia="仿宋_GB2312" w:cs="Times New Roman"/>
          <w:b w:val="0"/>
          <w:i w:val="0"/>
          <w:caps w:val="0"/>
          <w:spacing w:val="0"/>
          <w:w w:val="100"/>
          <w:kern w:val="2"/>
          <w:sz w:val="32"/>
          <w:szCs w:val="32"/>
          <w:lang w:val="en-US" w:eastAsia="zh-CN" w:bidi="ar-SA"/>
        </w:rPr>
        <w:t>。</w:t>
      </w:r>
      <w:r>
        <w:rPr>
          <w:rStyle w:val="9"/>
          <w:rFonts w:hint="eastAsia" w:ascii="Times New Roman" w:hAnsi="Times New Roman" w:eastAsia="仿宋_GB2312" w:cs="Times New Roman"/>
          <w:b w:val="0"/>
          <w:i w:val="0"/>
          <w:caps w:val="0"/>
          <w:spacing w:val="0"/>
          <w:w w:val="100"/>
          <w:kern w:val="2"/>
          <w:sz w:val="32"/>
          <w:szCs w:val="32"/>
          <w:lang w:val="en-US" w:eastAsia="zh-CN" w:bidi="ar-SA"/>
        </w:rPr>
        <w:t>各学院（部）、各单位教</w:t>
      </w:r>
      <w:r>
        <w:rPr>
          <w:rStyle w:val="9"/>
          <w:rFonts w:hint="default" w:ascii="Times New Roman" w:hAnsi="Times New Roman" w:eastAsia="仿宋_GB2312" w:cs="Times New Roman"/>
          <w:b w:val="0"/>
          <w:i w:val="0"/>
          <w:caps w:val="0"/>
          <w:spacing w:val="0"/>
          <w:w w:val="100"/>
          <w:kern w:val="2"/>
          <w:sz w:val="32"/>
          <w:szCs w:val="32"/>
          <w:lang w:val="en-US" w:eastAsia="zh-CN" w:bidi="ar-SA"/>
        </w:rPr>
        <w:t>职工，特别是广大党员干部要切实发挥示范表率作用，勇于担当作为，按规定佩戴安全头盔，弘扬文明交通新风尚。同时，要通过身体力行、言传身教以及微信朋友圈传</w:t>
      </w:r>
      <w:r>
        <w:rPr>
          <w:rStyle w:val="9"/>
          <w:rFonts w:hint="eastAsia" w:ascii="Times New Roman" w:hAnsi="Times New Roman" w:eastAsia="仿宋_GB2312" w:cs="Times New Roman"/>
          <w:b w:val="0"/>
          <w:i w:val="0"/>
          <w:caps w:val="0"/>
          <w:spacing w:val="0"/>
          <w:w w:val="100"/>
          <w:kern w:val="2"/>
          <w:sz w:val="32"/>
          <w:szCs w:val="32"/>
          <w:lang w:val="en-US" w:eastAsia="zh-CN" w:bidi="ar-SA"/>
        </w:rPr>
        <w:t>转</w:t>
      </w:r>
      <w:r>
        <w:rPr>
          <w:rStyle w:val="9"/>
          <w:rFonts w:hint="default" w:ascii="Times New Roman" w:hAnsi="Times New Roman" w:eastAsia="仿宋_GB2312" w:cs="Times New Roman"/>
          <w:b w:val="0"/>
          <w:i w:val="0"/>
          <w:caps w:val="0"/>
          <w:spacing w:val="0"/>
          <w:w w:val="100"/>
          <w:kern w:val="2"/>
          <w:sz w:val="32"/>
          <w:szCs w:val="32"/>
          <w:lang w:val="en-US" w:eastAsia="zh-CN" w:bidi="ar-SA"/>
        </w:rPr>
        <w:t>发桂林市精神文明建设委员会办公室《驾乘电动自行车佩戴安全头盔倡议书》（附件）等形式，积极引导、劝导身边亲人、朋友，大家一起做到</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戴头盔、靠右行、不闯灯</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w:t>
      </w: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黑体" w:cs="Times New Roman"/>
          <w:b w:val="0"/>
          <w:i w:val="0"/>
          <w:caps w:val="0"/>
          <w:spacing w:val="0"/>
          <w:w w:val="100"/>
          <w:kern w:val="2"/>
          <w:sz w:val="32"/>
          <w:szCs w:val="32"/>
          <w:lang w:val="en-US" w:eastAsia="zh-CN" w:bidi="ar-SA"/>
        </w:rPr>
      </w:pPr>
      <w:r>
        <w:rPr>
          <w:rStyle w:val="9"/>
          <w:rFonts w:hint="default" w:ascii="Times New Roman" w:hAnsi="Times New Roman" w:eastAsia="黑体" w:cs="Times New Roman"/>
          <w:b w:val="0"/>
          <w:i w:val="0"/>
          <w:caps w:val="0"/>
          <w:spacing w:val="0"/>
          <w:w w:val="100"/>
          <w:kern w:val="2"/>
          <w:sz w:val="32"/>
          <w:szCs w:val="32"/>
          <w:lang w:val="en-US" w:eastAsia="zh-CN" w:bidi="ar-SA"/>
        </w:rPr>
        <w:t>三、加强日常监管问效。</w:t>
      </w: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eastAsia" w:ascii="Times New Roman" w:hAnsi="Times New Roman" w:eastAsia="仿宋_GB2312" w:cs="Times New Roman"/>
          <w:b w:val="0"/>
          <w:i w:val="0"/>
          <w:caps w:val="0"/>
          <w:spacing w:val="0"/>
          <w:w w:val="100"/>
          <w:kern w:val="2"/>
          <w:sz w:val="32"/>
          <w:szCs w:val="32"/>
          <w:lang w:val="en-US" w:eastAsia="zh-CN" w:bidi="ar-SA"/>
        </w:rPr>
        <w:t>学校将加强对各校门和家属区进行管理。学校保卫人员在8月20日前</w:t>
      </w:r>
      <w:r>
        <w:rPr>
          <w:rStyle w:val="9"/>
          <w:rFonts w:hint="default" w:ascii="Times New Roman" w:hAnsi="Times New Roman" w:eastAsia="仿宋_GB2312" w:cs="Times New Roman"/>
          <w:b w:val="0"/>
          <w:i w:val="0"/>
          <w:caps w:val="0"/>
          <w:spacing w:val="0"/>
          <w:w w:val="100"/>
          <w:kern w:val="2"/>
          <w:sz w:val="32"/>
          <w:szCs w:val="32"/>
          <w:lang w:val="en-US" w:eastAsia="zh-CN" w:bidi="ar-SA"/>
        </w:rPr>
        <w:t>对不佩戴安全头盔</w:t>
      </w:r>
      <w:r>
        <w:rPr>
          <w:rStyle w:val="9"/>
          <w:rFonts w:hint="eastAsia" w:ascii="Times New Roman" w:hAnsi="Times New Roman" w:eastAsia="仿宋_GB2312" w:cs="Times New Roman"/>
          <w:b w:val="0"/>
          <w:i w:val="0"/>
          <w:caps w:val="0"/>
          <w:spacing w:val="0"/>
          <w:w w:val="100"/>
          <w:kern w:val="2"/>
          <w:sz w:val="32"/>
          <w:szCs w:val="32"/>
          <w:lang w:val="en-US" w:eastAsia="zh-CN" w:bidi="ar-SA"/>
        </w:rPr>
        <w:t>驾乘电动自动车和电动两轮摩托车人员进出校园和家属区的，要</w:t>
      </w:r>
      <w:r>
        <w:rPr>
          <w:rStyle w:val="9"/>
          <w:rFonts w:hint="default" w:ascii="Times New Roman" w:hAnsi="Times New Roman" w:eastAsia="仿宋_GB2312" w:cs="Times New Roman"/>
          <w:b w:val="0"/>
          <w:i w:val="0"/>
          <w:caps w:val="0"/>
          <w:spacing w:val="0"/>
          <w:w w:val="100"/>
          <w:kern w:val="2"/>
          <w:sz w:val="32"/>
          <w:szCs w:val="32"/>
          <w:lang w:val="en-US" w:eastAsia="zh-CN" w:bidi="ar-SA"/>
        </w:rPr>
        <w:t>进行劝导、教育，确保本单位工作人员及来访人员按要求佩戴安全头盔</w:t>
      </w:r>
      <w:r>
        <w:rPr>
          <w:rStyle w:val="9"/>
          <w:rFonts w:hint="eastAsia" w:ascii="Times New Roman" w:hAnsi="Times New Roman" w:eastAsia="仿宋_GB2312" w:cs="Times New Roman"/>
          <w:b w:val="0"/>
          <w:i w:val="0"/>
          <w:caps w:val="0"/>
          <w:spacing w:val="0"/>
          <w:w w:val="100"/>
          <w:kern w:val="2"/>
          <w:sz w:val="32"/>
          <w:szCs w:val="32"/>
          <w:lang w:val="en-US" w:eastAsia="zh-CN" w:bidi="ar-SA"/>
        </w:rPr>
        <w:t>。8月20日后，对未戴头盔驾乘电动自行车和电动两轮摩托车的人员禁止电动自行车或两轮摩托车进入校园和家属区。</w:t>
      </w:r>
      <w:r>
        <w:rPr>
          <w:rStyle w:val="9"/>
          <w:rFonts w:hint="default" w:ascii="Times New Roman" w:hAnsi="Times New Roman" w:eastAsia="仿宋_GB2312" w:cs="Times New Roman"/>
          <w:b w:val="0"/>
          <w:i w:val="0"/>
          <w:caps w:val="0"/>
          <w:spacing w:val="0"/>
          <w:w w:val="100"/>
          <w:kern w:val="2"/>
          <w:sz w:val="32"/>
          <w:szCs w:val="32"/>
          <w:lang w:val="en-US" w:eastAsia="zh-CN" w:bidi="ar-SA"/>
        </w:rPr>
        <w:t>对</w:t>
      </w:r>
      <w:r>
        <w:rPr>
          <w:rStyle w:val="9"/>
          <w:rFonts w:hint="eastAsia" w:ascii="Times New Roman" w:hAnsi="Times New Roman" w:eastAsia="仿宋_GB2312" w:cs="Times New Roman"/>
          <w:b w:val="0"/>
          <w:i w:val="0"/>
          <w:caps w:val="0"/>
          <w:spacing w:val="0"/>
          <w:w w:val="100"/>
          <w:kern w:val="2"/>
          <w:sz w:val="32"/>
          <w:szCs w:val="32"/>
          <w:lang w:val="en-US" w:eastAsia="zh-CN" w:bidi="ar-SA"/>
        </w:rPr>
        <w:t>校园内和家属区内</w:t>
      </w:r>
      <w:r>
        <w:rPr>
          <w:rStyle w:val="9"/>
          <w:rFonts w:hint="default" w:ascii="Times New Roman" w:hAnsi="Times New Roman" w:eastAsia="仿宋_GB2312" w:cs="Times New Roman"/>
          <w:b w:val="0"/>
          <w:i w:val="0"/>
          <w:caps w:val="0"/>
          <w:spacing w:val="0"/>
          <w:w w:val="100"/>
          <w:kern w:val="2"/>
          <w:sz w:val="32"/>
          <w:szCs w:val="32"/>
          <w:lang w:val="en-US" w:eastAsia="zh-CN" w:bidi="ar-SA"/>
        </w:rPr>
        <w:t>检查发现并核实不佩戴安全头盔的</w:t>
      </w:r>
      <w:r>
        <w:rPr>
          <w:rStyle w:val="9"/>
          <w:rFonts w:hint="eastAsia" w:ascii="Times New Roman" w:hAnsi="Times New Roman" w:eastAsia="仿宋_GB2312" w:cs="Times New Roman"/>
          <w:b w:val="0"/>
          <w:i w:val="0"/>
          <w:caps w:val="0"/>
          <w:spacing w:val="0"/>
          <w:w w:val="100"/>
          <w:kern w:val="2"/>
          <w:sz w:val="32"/>
          <w:szCs w:val="32"/>
          <w:lang w:val="en-US" w:eastAsia="zh-CN" w:bidi="ar-SA"/>
        </w:rPr>
        <w:t>教职工</w:t>
      </w:r>
      <w:r>
        <w:rPr>
          <w:rStyle w:val="9"/>
          <w:rFonts w:hint="default" w:ascii="Times New Roman" w:hAnsi="Times New Roman" w:eastAsia="仿宋_GB2312" w:cs="Times New Roman"/>
          <w:b w:val="0"/>
          <w:i w:val="0"/>
          <w:caps w:val="0"/>
          <w:spacing w:val="0"/>
          <w:w w:val="100"/>
          <w:kern w:val="2"/>
          <w:sz w:val="32"/>
          <w:szCs w:val="32"/>
          <w:lang w:val="en-US" w:eastAsia="zh-CN" w:bidi="ar-SA"/>
        </w:rPr>
        <w:t>人员，要详细记录当事人及其单位的信息，定期汇总报送</w:t>
      </w:r>
      <w:r>
        <w:rPr>
          <w:rStyle w:val="9"/>
          <w:rFonts w:hint="eastAsia" w:ascii="Times New Roman" w:hAnsi="Times New Roman" w:eastAsia="仿宋_GB2312" w:cs="Times New Roman"/>
          <w:b w:val="0"/>
          <w:i w:val="0"/>
          <w:caps w:val="0"/>
          <w:spacing w:val="0"/>
          <w:w w:val="100"/>
          <w:kern w:val="2"/>
          <w:sz w:val="32"/>
          <w:szCs w:val="32"/>
          <w:lang w:val="en-US" w:eastAsia="zh-CN" w:bidi="ar-SA"/>
        </w:rPr>
        <w:t>学校精神文明办</w:t>
      </w:r>
      <w:r>
        <w:rPr>
          <w:rStyle w:val="9"/>
          <w:rFonts w:hint="default" w:ascii="Times New Roman" w:hAnsi="Times New Roman" w:eastAsia="仿宋_GB2312" w:cs="Times New Roman"/>
          <w:b w:val="0"/>
          <w:i w:val="0"/>
          <w:caps w:val="0"/>
          <w:spacing w:val="0"/>
          <w:w w:val="100"/>
          <w:kern w:val="2"/>
          <w:sz w:val="32"/>
          <w:szCs w:val="32"/>
          <w:lang w:val="en-US" w:eastAsia="zh-CN" w:bidi="ar-SA"/>
        </w:rPr>
        <w:t>，</w:t>
      </w:r>
      <w:r>
        <w:rPr>
          <w:rStyle w:val="9"/>
          <w:rFonts w:hint="eastAsia" w:ascii="Times New Roman" w:hAnsi="Times New Roman" w:eastAsia="仿宋_GB2312" w:cs="Times New Roman"/>
          <w:b w:val="0"/>
          <w:i w:val="0"/>
          <w:caps w:val="0"/>
          <w:spacing w:val="0"/>
          <w:w w:val="100"/>
          <w:kern w:val="2"/>
          <w:sz w:val="32"/>
          <w:szCs w:val="32"/>
          <w:lang w:val="en-US" w:eastAsia="zh-CN" w:bidi="ar-SA"/>
        </w:rPr>
        <w:t>校精神文明办将</w:t>
      </w:r>
      <w:r>
        <w:rPr>
          <w:rStyle w:val="9"/>
          <w:rFonts w:hint="default" w:ascii="Times New Roman" w:hAnsi="Times New Roman" w:eastAsia="仿宋_GB2312" w:cs="Times New Roman"/>
          <w:b w:val="0"/>
          <w:i w:val="0"/>
          <w:caps w:val="0"/>
          <w:spacing w:val="0"/>
          <w:w w:val="100"/>
          <w:kern w:val="2"/>
          <w:sz w:val="32"/>
          <w:szCs w:val="32"/>
          <w:lang w:val="en-US" w:eastAsia="zh-CN" w:bidi="ar-SA"/>
        </w:rPr>
        <w:t>对此类不文明行为以通报形式发至各单位。</w:t>
      </w:r>
      <w:r>
        <w:rPr>
          <w:rStyle w:val="9"/>
          <w:rFonts w:hint="eastAsia" w:ascii="Times New Roman" w:hAnsi="Times New Roman" w:eastAsia="仿宋_GB2312" w:cs="Times New Roman"/>
          <w:b w:val="0"/>
          <w:i w:val="0"/>
          <w:caps w:val="0"/>
          <w:spacing w:val="0"/>
          <w:w w:val="100"/>
          <w:kern w:val="2"/>
          <w:sz w:val="32"/>
          <w:szCs w:val="32"/>
          <w:lang w:val="en-US" w:eastAsia="zh-CN" w:bidi="ar-SA"/>
        </w:rPr>
        <w:t>对发现三次以上未戴头盔在校园或者家属区内驾乘电动车或两轮摩托车的，停办下一年度相关车辆通行证。</w:t>
      </w:r>
    </w:p>
    <w:p>
      <w:pPr>
        <w:numPr>
          <w:ilvl w:val="0"/>
          <w:numId w:val="0"/>
        </w:num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pStyle w:val="2"/>
        <w:rPr>
          <w:rFonts w:hint="default"/>
          <w:lang w:val="en-US" w:eastAsia="zh-CN"/>
        </w:rPr>
      </w:pPr>
    </w:p>
    <w:p>
      <w:pPr>
        <w:numPr>
          <w:ilvl w:val="0"/>
          <w:numId w:val="0"/>
        </w:numPr>
        <w:snapToGrid/>
        <w:spacing w:before="0" w:beforeAutospacing="0" w:after="0" w:afterAutospacing="0" w:line="560" w:lineRule="exact"/>
        <w:ind w:firstLine="640" w:firstLineChars="200"/>
        <w:jc w:val="both"/>
        <w:textAlignment w:val="baseline"/>
        <w:rPr>
          <w:rStyle w:val="9"/>
          <w:rFonts w:hint="default" w:ascii="Times New Roman" w:hAnsi="Times New Roman" w:eastAsia="方正仿宋_GBK" w:cs="Times New Roman"/>
          <w:b w:val="0"/>
          <w:i w:val="0"/>
          <w:caps w:val="0"/>
          <w:spacing w:val="0"/>
          <w:w w:val="100"/>
          <w:kern w:val="2"/>
          <w:sz w:val="32"/>
          <w:szCs w:val="32"/>
          <w:lang w:val="en-US" w:eastAsia="zh-CN" w:bidi="ar-SA"/>
        </w:rPr>
      </w:pPr>
    </w:p>
    <w:p>
      <w:pPr>
        <w:pStyle w:val="2"/>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附件：</w:t>
      </w:r>
      <w:r>
        <w:rPr>
          <w:rStyle w:val="9"/>
          <w:rFonts w:hint="eastAsia" w:ascii="Times New Roman" w:hAnsi="Times New Roman" w:eastAsia="仿宋_GB2312" w:cs="Times New Roman"/>
          <w:b w:val="0"/>
          <w:i w:val="0"/>
          <w:caps w:val="0"/>
          <w:spacing w:val="0"/>
          <w:w w:val="100"/>
          <w:kern w:val="2"/>
          <w:sz w:val="32"/>
          <w:szCs w:val="32"/>
          <w:lang w:val="en-US" w:eastAsia="zh-CN" w:bidi="ar-SA"/>
        </w:rPr>
        <w:t>桂林市关于</w:t>
      </w:r>
      <w:r>
        <w:rPr>
          <w:rStyle w:val="9"/>
          <w:rFonts w:hint="default" w:ascii="Times New Roman" w:hAnsi="Times New Roman" w:eastAsia="仿宋_GB2312" w:cs="Times New Roman"/>
          <w:b w:val="0"/>
          <w:i w:val="0"/>
          <w:caps w:val="0"/>
          <w:spacing w:val="0"/>
          <w:w w:val="100"/>
          <w:kern w:val="2"/>
          <w:sz w:val="32"/>
          <w:szCs w:val="32"/>
          <w:lang w:val="en-US" w:eastAsia="zh-CN" w:bidi="ar-SA"/>
        </w:rPr>
        <w:t>驾乘电动自行车佩戴安全头盔倡议书</w:t>
      </w: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60" w:lineRule="exact"/>
        <w:ind w:firstLine="640" w:firstLineChars="2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60" w:lineRule="exact"/>
        <w:ind w:firstLine="3360" w:firstLineChars="105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eastAsia" w:ascii="Times New Roman" w:hAnsi="Times New Roman" w:eastAsia="仿宋_GB2312" w:cs="Times New Roman"/>
          <w:b w:val="0"/>
          <w:i w:val="0"/>
          <w:caps w:val="0"/>
          <w:spacing w:val="0"/>
          <w:w w:val="100"/>
          <w:kern w:val="2"/>
          <w:sz w:val="32"/>
          <w:szCs w:val="32"/>
          <w:lang w:val="en-US" w:eastAsia="zh-CN" w:bidi="ar-SA"/>
        </w:rPr>
        <w:t>校</w:t>
      </w:r>
      <w:r>
        <w:rPr>
          <w:rStyle w:val="9"/>
          <w:rFonts w:hint="default" w:ascii="Times New Roman" w:hAnsi="Times New Roman" w:eastAsia="仿宋_GB2312" w:cs="Times New Roman"/>
          <w:b w:val="0"/>
          <w:i w:val="0"/>
          <w:caps w:val="0"/>
          <w:spacing w:val="0"/>
          <w:w w:val="100"/>
          <w:kern w:val="2"/>
          <w:sz w:val="32"/>
          <w:szCs w:val="32"/>
          <w:lang w:val="en-US" w:eastAsia="zh-CN" w:bidi="ar-SA"/>
        </w:rPr>
        <w:t>精神文明建设工作委员会</w:t>
      </w:r>
      <w:r>
        <w:rPr>
          <w:rStyle w:val="9"/>
          <w:rFonts w:hint="default" w:ascii="Times New Roman" w:hAnsi="Times New Roman" w:eastAsia="仿宋_GB2312" w:cs="Times New Roman"/>
          <w:b w:val="0"/>
          <w:i w:val="0"/>
          <w:caps w:val="0"/>
          <w:spacing w:val="0"/>
          <w:w w:val="100"/>
          <w:kern w:val="2"/>
          <w:sz w:val="32"/>
          <w:szCs w:val="32"/>
          <w:lang w:val="en-US" w:eastAsia="zh-CN" w:bidi="ar-SA"/>
        </w:rPr>
        <w:t>办公室</w:t>
      </w:r>
    </w:p>
    <w:p>
      <w:pPr>
        <w:snapToGrid/>
        <w:spacing w:before="0" w:beforeAutospacing="0" w:after="0" w:afterAutospacing="0" w:line="560" w:lineRule="exact"/>
        <w:ind w:firstLine="4800" w:firstLineChars="15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2021年8月1</w:t>
      </w:r>
      <w:r>
        <w:rPr>
          <w:rStyle w:val="9"/>
          <w:rFonts w:hint="eastAsia" w:ascii="Times New Roman" w:hAnsi="Times New Roman" w:eastAsia="仿宋_GB2312" w:cs="Times New Roman"/>
          <w:b w:val="0"/>
          <w:i w:val="0"/>
          <w:caps w:val="0"/>
          <w:spacing w:val="0"/>
          <w:w w:val="100"/>
          <w:kern w:val="2"/>
          <w:sz w:val="32"/>
          <w:szCs w:val="32"/>
          <w:lang w:val="en-US" w:eastAsia="zh-CN" w:bidi="ar-SA"/>
        </w:rPr>
        <w:t>2</w:t>
      </w:r>
      <w:r>
        <w:rPr>
          <w:rStyle w:val="9"/>
          <w:rFonts w:hint="default" w:ascii="Times New Roman" w:hAnsi="Times New Roman" w:eastAsia="仿宋_GB2312" w:cs="Times New Roman"/>
          <w:b w:val="0"/>
          <w:i w:val="0"/>
          <w:caps w:val="0"/>
          <w:spacing w:val="0"/>
          <w:w w:val="100"/>
          <w:kern w:val="2"/>
          <w:sz w:val="32"/>
          <w:szCs w:val="32"/>
          <w:lang w:val="en-US" w:eastAsia="zh-CN" w:bidi="ar-SA"/>
        </w:rPr>
        <w:t>日</w:t>
      </w:r>
    </w:p>
    <w:p>
      <w:pPr>
        <w:snapToGrid/>
        <w:spacing w:before="0" w:beforeAutospacing="0" w:after="0" w:afterAutospacing="0" w:line="560" w:lineRule="exact"/>
        <w:ind w:firstLine="4800" w:firstLineChars="1500"/>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40" w:lineRule="exact"/>
        <w:jc w:val="both"/>
        <w:textAlignment w:val="baseline"/>
        <w:rPr>
          <w:rStyle w:val="8"/>
          <w:rFonts w:hint="default" w:ascii="Times New Roman" w:hAnsi="Times New Roman" w:eastAsia="方正小标宋_GBK" w:cs="Times New Roman"/>
          <w:b/>
          <w:i w:val="0"/>
          <w:caps w:val="0"/>
          <w:color w:val="000000"/>
          <w:spacing w:val="23"/>
          <w:w w:val="100"/>
          <w:kern w:val="2"/>
          <w:sz w:val="44"/>
          <w:szCs w:val="44"/>
          <w:shd w:val="clear" w:color="auto" w:fill="F5FDFF"/>
          <w:lang w:val="en-US" w:eastAsia="zh-CN" w:bidi="ar-SA"/>
        </w:rPr>
      </w:pPr>
    </w:p>
    <w:p>
      <w:pPr>
        <w:snapToGrid/>
        <w:spacing w:before="0" w:beforeAutospacing="0" w:after="0" w:afterAutospacing="0" w:line="520" w:lineRule="exact"/>
        <w:jc w:val="center"/>
        <w:textAlignment w:val="baseline"/>
        <w:rPr>
          <w:rStyle w:val="8"/>
          <w:rFonts w:hint="default" w:ascii="Times New Roman" w:hAnsi="Times New Roman" w:eastAsia="方正小标宋_GBK" w:cs="Times New Roman"/>
          <w:b/>
          <w:i w:val="0"/>
          <w:caps w:val="0"/>
          <w:color w:val="000000"/>
          <w:spacing w:val="23"/>
          <w:w w:val="100"/>
          <w:kern w:val="2"/>
          <w:sz w:val="44"/>
          <w:szCs w:val="44"/>
          <w:shd w:val="clear" w:color="auto" w:fill="F5FDFF"/>
          <w:lang w:val="en-US" w:eastAsia="zh-CN" w:bidi="ar-SA"/>
        </w:rPr>
      </w:pPr>
    </w:p>
    <w:p>
      <w:pPr>
        <w:snapToGrid/>
        <w:spacing w:before="0" w:beforeAutospacing="0" w:after="0" w:afterAutospacing="0" w:line="520" w:lineRule="exact"/>
        <w:jc w:val="center"/>
        <w:textAlignment w:val="baseline"/>
        <w:rPr>
          <w:rStyle w:val="8"/>
          <w:rFonts w:hint="default" w:ascii="Times New Roman" w:hAnsi="Times New Roman" w:eastAsia="方正小标宋_GBK" w:cs="Times New Roman"/>
          <w:b/>
          <w:i w:val="0"/>
          <w:caps w:val="0"/>
          <w:color w:val="000000"/>
          <w:spacing w:val="23"/>
          <w:w w:val="100"/>
          <w:kern w:val="2"/>
          <w:sz w:val="44"/>
          <w:szCs w:val="44"/>
          <w:shd w:val="clear" w:color="auto" w:fill="F5FDFF"/>
          <w:lang w:val="en-US" w:eastAsia="zh-CN" w:bidi="ar-SA"/>
        </w:rPr>
      </w:pPr>
    </w:p>
    <w:p>
      <w:pPr>
        <w:snapToGrid/>
        <w:spacing w:before="0" w:beforeAutospacing="0" w:after="0" w:afterAutospacing="0" w:line="560" w:lineRule="exact"/>
        <w:jc w:val="center"/>
        <w:textAlignment w:val="baseline"/>
        <w:rPr>
          <w:rStyle w:val="9"/>
          <w:rFonts w:hint="default" w:ascii="Times New Roman" w:hAnsi="Times New Roman" w:eastAsia="方正小标宋_GBK" w:cs="Times New Roman"/>
          <w:b w:val="0"/>
          <w:bCs/>
          <w:i w:val="0"/>
          <w:caps w:val="0"/>
          <w:spacing w:val="0"/>
          <w:w w:val="100"/>
          <w:kern w:val="2"/>
          <w:sz w:val="44"/>
          <w:szCs w:val="44"/>
          <w:lang w:val="en-US" w:eastAsia="zh-CN" w:bidi="ar-SA"/>
        </w:rPr>
      </w:pPr>
      <w:r>
        <w:rPr>
          <w:rStyle w:val="9"/>
          <w:rFonts w:hint="eastAsia" w:ascii="Times New Roman" w:hAnsi="Times New Roman" w:eastAsia="方正小标宋_GBK" w:cs="Times New Roman"/>
          <w:b w:val="0"/>
          <w:bCs/>
          <w:i w:val="0"/>
          <w:caps w:val="0"/>
          <w:spacing w:val="0"/>
          <w:w w:val="100"/>
          <w:kern w:val="2"/>
          <w:sz w:val="44"/>
          <w:szCs w:val="44"/>
          <w:lang w:val="en-US" w:eastAsia="zh-CN" w:bidi="ar-SA"/>
        </w:rPr>
        <w:t>桂林市关于</w:t>
      </w:r>
      <w:r>
        <w:rPr>
          <w:rStyle w:val="9"/>
          <w:rFonts w:hint="default" w:ascii="Times New Roman" w:hAnsi="Times New Roman" w:eastAsia="方正小标宋_GBK" w:cs="Times New Roman"/>
          <w:b w:val="0"/>
          <w:bCs/>
          <w:i w:val="0"/>
          <w:caps w:val="0"/>
          <w:spacing w:val="0"/>
          <w:w w:val="100"/>
          <w:kern w:val="2"/>
          <w:sz w:val="44"/>
          <w:szCs w:val="44"/>
          <w:lang w:val="en-US" w:eastAsia="zh-CN" w:bidi="ar-SA"/>
        </w:rPr>
        <w:t>驾乘电动自行车佩戴安全头盔倡议书</w:t>
      </w:r>
    </w:p>
    <w:p>
      <w:pPr>
        <w:snapToGrid/>
        <w:spacing w:before="0" w:beforeAutospacing="0" w:after="0" w:afterAutospacing="0" w:line="560" w:lineRule="exact"/>
        <w:jc w:val="both"/>
        <w:textAlignment w:val="baseline"/>
        <w:rPr>
          <w:rStyle w:val="9"/>
          <w:rFonts w:hint="default" w:ascii="Times New Roman" w:hAnsi="Times New Roman" w:eastAsia="仿宋_GB2312" w:cs="Times New Roman"/>
          <w:b w:val="0"/>
          <w:i w:val="0"/>
          <w:caps w:val="0"/>
          <w:spacing w:val="0"/>
          <w:w w:val="100"/>
          <w:kern w:val="2"/>
          <w:sz w:val="32"/>
          <w:szCs w:val="32"/>
          <w:lang w:val="en-US" w:eastAsia="zh-CN" w:bidi="ar-SA"/>
        </w:rPr>
      </w:pPr>
    </w:p>
    <w:p>
      <w:pPr>
        <w:snapToGrid/>
        <w:spacing w:before="0" w:beforeAutospacing="0" w:after="0" w:afterAutospacing="0" w:line="560" w:lineRule="exact"/>
        <w:jc w:val="both"/>
        <w:textAlignment w:val="baseline"/>
        <w:rPr>
          <w:rStyle w:val="9"/>
          <w:rFonts w:hint="eastAsia"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广大市民朋友们</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文明交通是城市形象的名片、城市文明的标志，需要全体市民共同参与、一起努力。在我市，电动自行车已成为很多市民短途出行的首选交通工具，但由于部分电动车驾乘人员交通安全意识淡薄，致使交通事故频发。据统计，2019年以来，我市共发生涉及两轮电动自行车道路交通事故5345起，受伤3408人，死亡80人，财产损失419.9万元。研究表明，正确佩戴安全头盔能够将电动自行车交通事故死亡风险降低70%左右，佩戴头盔是对电动自行车驾乘人员最有效的保护</w:t>
      </w:r>
      <w:bookmarkStart w:id="0" w:name="_GoBack"/>
      <w:bookmarkEnd w:id="0"/>
      <w:r>
        <w:rPr>
          <w:rStyle w:val="9"/>
          <w:rFonts w:hint="default" w:ascii="Times New Roman" w:hAnsi="Times New Roman" w:eastAsia="仿宋_GB2312" w:cs="Times New Roman"/>
          <w:b w:val="0"/>
          <w:i w:val="0"/>
          <w:caps w:val="0"/>
          <w:spacing w:val="0"/>
          <w:w w:val="100"/>
          <w:kern w:val="2"/>
          <w:sz w:val="32"/>
          <w:szCs w:val="32"/>
          <w:lang w:val="en-US" w:eastAsia="zh-CN" w:bidi="ar-SA"/>
        </w:rPr>
        <w:t>办法。在此，我们郑重向您发出倡议</w:t>
      </w:r>
      <w:r>
        <w:rPr>
          <w:rStyle w:val="9"/>
          <w:rFonts w:hint="eastAsia" w:ascii="Times New Roman" w:hAnsi="Times New Roman" w:eastAsia="仿宋_GB2312" w:cs="Times New Roman"/>
          <w:b w:val="0"/>
          <w:i w:val="0"/>
          <w:caps w:val="0"/>
          <w:spacing w:val="0"/>
          <w:w w:val="100"/>
          <w:kern w:val="2"/>
          <w:sz w:val="32"/>
          <w:szCs w:val="32"/>
          <w:lang w:val="en-US" w:eastAsia="zh-CN" w:bidi="ar-SA"/>
        </w:rPr>
        <w:t>：</w:t>
      </w:r>
      <w:r>
        <w:rPr>
          <w:rStyle w:val="9"/>
          <w:rFonts w:hint="default" w:ascii="Times New Roman" w:hAnsi="Times New Roman" w:eastAsia="仿宋_GB2312" w:cs="Times New Roman"/>
          <w:b w:val="0"/>
          <w:i w:val="0"/>
          <w:caps w:val="0"/>
          <w:spacing w:val="0"/>
          <w:w w:val="100"/>
          <w:kern w:val="2"/>
          <w:sz w:val="32"/>
          <w:szCs w:val="32"/>
          <w:lang w:val="en-US" w:eastAsia="zh-CN" w:bidi="ar-SA"/>
        </w:rPr>
        <w:t> </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一、自觉遵守交通安全法规，提高自我防护能力，避免发生道路交通事故。 </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二、驾乘电动自行车时，驾驶员和乘坐人员请自觉佩戴安全头盔。</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三、购买头盔时，一定要购买质量检验合格的安全头盔。</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四、积极宣传教育身边亲人、朋友戴好头盔，发现未佩戴安全头盔的电动车驾乘人员，请主动予以劝导。 </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佩戴安全头盔，事情虽小，安全事大。生命只有一次，文明</w:t>
      </w:r>
      <w:r>
        <w:rPr>
          <w:rStyle w:val="9"/>
          <w:rFonts w:hint="default" w:ascii="Times New Roman" w:hAnsi="Times New Roman" w:eastAsia="仿宋_GB2312" w:cs="Times New Roman"/>
          <w:b w:val="0"/>
          <w:i w:val="0"/>
          <w:caps w:val="0"/>
          <w:spacing w:val="-11"/>
          <w:w w:val="100"/>
          <w:kern w:val="2"/>
          <w:sz w:val="32"/>
          <w:szCs w:val="32"/>
          <w:lang w:val="en-US" w:eastAsia="zh-CN" w:bidi="ar-SA"/>
        </w:rPr>
        <w:t>出行从我做起，让我们携手营造文明、安全、畅通</w:t>
      </w:r>
      <w:r>
        <w:rPr>
          <w:rStyle w:val="9"/>
          <w:rFonts w:hint="default" w:ascii="Times New Roman" w:hAnsi="Times New Roman" w:eastAsia="仿宋_GB2312" w:cs="Times New Roman"/>
          <w:b w:val="0"/>
          <w:i w:val="0"/>
          <w:caps w:val="0"/>
          <w:color w:val="auto"/>
          <w:spacing w:val="-11"/>
          <w:w w:val="100"/>
          <w:kern w:val="2"/>
          <w:sz w:val="32"/>
          <w:szCs w:val="32"/>
          <w:lang w:val="en-US" w:eastAsia="zh-CN" w:bidi="ar-SA"/>
        </w:rPr>
        <w:t>的交通出行环</w:t>
      </w:r>
      <w:r>
        <w:rPr>
          <w:rStyle w:val="9"/>
          <w:rFonts w:hint="default" w:ascii="Times New Roman" w:hAnsi="Times New Roman" w:eastAsia="仿宋_GB2312" w:cs="Times New Roman"/>
          <w:b w:val="0"/>
          <w:i w:val="0"/>
          <w:caps w:val="0"/>
          <w:spacing w:val="-11"/>
          <w:w w:val="100"/>
          <w:kern w:val="2"/>
          <w:sz w:val="32"/>
          <w:szCs w:val="32"/>
          <w:lang w:val="en-US" w:eastAsia="zh-CN" w:bidi="ar-SA"/>
        </w:rPr>
        <w:t>境。</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0" w:firstLineChars="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 </w:t>
      </w:r>
    </w:p>
    <w:p>
      <w:pPr>
        <w:pStyle w:val="2"/>
        <w:rPr>
          <w:rFonts w:hint="default"/>
          <w:lang w:val="en-US" w:eastAsia="zh-CN"/>
        </w:rPr>
      </w:pP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3520" w:firstLineChars="110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桂林市精神文明建设委员会办公室</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0" w:firstLineChars="0"/>
        <w:jc w:val="both"/>
        <w:textAlignment w:val="baseline"/>
        <w:outlineLvl w:val="9"/>
        <w:rPr>
          <w:rStyle w:val="9"/>
          <w:rFonts w:hint="default" w:ascii="Times New Roman" w:hAnsi="Times New Roman" w:eastAsia="仿宋_GB2312" w:cs="Times New Roman"/>
          <w:b w:val="0"/>
          <w:i w:val="0"/>
          <w:caps w:val="0"/>
          <w:spacing w:val="0"/>
          <w:w w:val="100"/>
          <w:kern w:val="2"/>
          <w:sz w:val="32"/>
          <w:szCs w:val="32"/>
          <w:lang w:val="en-US" w:eastAsia="zh-CN" w:bidi="ar-SA"/>
        </w:rPr>
      </w:pPr>
      <w:r>
        <w:rPr>
          <w:rStyle w:val="9"/>
          <w:rFonts w:hint="default" w:ascii="Times New Roman" w:hAnsi="Times New Roman" w:eastAsia="仿宋_GB2312" w:cs="Times New Roman"/>
          <w:b w:val="0"/>
          <w:i w:val="0"/>
          <w:caps w:val="0"/>
          <w:spacing w:val="0"/>
          <w:w w:val="100"/>
          <w:kern w:val="2"/>
          <w:sz w:val="32"/>
          <w:szCs w:val="32"/>
          <w:lang w:val="en-US" w:eastAsia="zh-CN" w:bidi="ar-SA"/>
        </w:rPr>
        <w:t xml:space="preserve">                      </w:t>
      </w:r>
      <w:r>
        <w:rPr>
          <w:rStyle w:val="9"/>
          <w:rFonts w:hint="eastAsia" w:ascii="Times New Roman" w:hAnsi="Times New Roman" w:eastAsia="仿宋_GB2312" w:cs="Times New Roman"/>
          <w:b w:val="0"/>
          <w:i w:val="0"/>
          <w:caps w:val="0"/>
          <w:spacing w:val="0"/>
          <w:w w:val="100"/>
          <w:kern w:val="2"/>
          <w:sz w:val="32"/>
          <w:szCs w:val="32"/>
          <w:lang w:val="en-US" w:eastAsia="zh-CN" w:bidi="ar-SA"/>
        </w:rPr>
        <w:t xml:space="preserve">        </w:t>
      </w:r>
      <w:r>
        <w:rPr>
          <w:rStyle w:val="9"/>
          <w:rFonts w:hint="default" w:ascii="Times New Roman" w:hAnsi="Times New Roman" w:eastAsia="仿宋_GB2312" w:cs="Times New Roman"/>
          <w:b w:val="0"/>
          <w:i w:val="0"/>
          <w:caps w:val="0"/>
          <w:spacing w:val="0"/>
          <w:w w:val="100"/>
          <w:kern w:val="2"/>
          <w:sz w:val="32"/>
          <w:szCs w:val="32"/>
          <w:lang w:val="en-US" w:eastAsia="zh-CN" w:bidi="ar-SA"/>
        </w:rPr>
        <w:t>2021年8月10日</w:t>
      </w:r>
    </w:p>
    <w:p/>
    <w:sectPr>
      <w:footerReference r:id="rId3" w:type="default"/>
      <w:pgSz w:w="11906" w:h="16838"/>
      <w:pgMar w:top="1440" w:right="1266" w:bottom="1440" w:left="1400" w:header="851" w:footer="992" w:gutter="0"/>
      <w:lnNumType w:countBy="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8CF56F"/>
    <w:multiLevelType w:val="singleLevel"/>
    <w:tmpl w:val="C38CF56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903B1"/>
    <w:rsid w:val="2F25245C"/>
    <w:rsid w:val="3E7A4AE7"/>
    <w:rsid w:val="640243EC"/>
    <w:rsid w:val="73B903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spacing w:after="120" w:afterLines="0" w:afterAutospacing="0"/>
    </w:pPr>
  </w:style>
  <w:style w:type="paragraph" w:styleId="4">
    <w:name w:val="Title"/>
    <w:basedOn w:val="1"/>
    <w:next w:val="1"/>
    <w:qFormat/>
    <w:uiPriority w:val="0"/>
    <w:pPr>
      <w:spacing w:before="240" w:beforeLines="0" w:after="60" w:afterLines="0"/>
      <w:jc w:val="center"/>
      <w:outlineLvl w:val="0"/>
    </w:pPr>
    <w:rPr>
      <w:rFonts w:ascii="Arial" w:hAnsi="Arial" w:eastAsia="方正仿宋_GBK" w:cs="Arial"/>
      <w:b/>
      <w:bCs/>
      <w:sz w:val="32"/>
      <w:szCs w:val="32"/>
    </w:rPr>
  </w:style>
  <w:style w:type="paragraph" w:styleId="5">
    <w:name w:val="footer"/>
    <w:basedOn w:val="1"/>
    <w:qFormat/>
    <w:uiPriority w:val="0"/>
    <w:pPr>
      <w:tabs>
        <w:tab w:val="center" w:pos="4153"/>
        <w:tab w:val="right" w:pos="8306"/>
      </w:tabs>
      <w:snapToGrid w:val="0"/>
      <w:jc w:val="left"/>
    </w:pPr>
    <w:rPr>
      <w:sz w:val="18"/>
    </w:rPr>
  </w:style>
  <w:style w:type="character" w:styleId="8">
    <w:name w:val="Strong"/>
    <w:basedOn w:val="9"/>
    <w:qFormat/>
    <w:uiPriority w:val="0"/>
    <w:rPr>
      <w:b/>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2021-08-12T04:40:00Z</dcterms:created>
  <dc:creator>zq</dc:creator>
  <cp:lastModifiedBy>zq</cp:lastModifiedBy>
  <dcterms:modified xsi:type="dcterms:W3CDTF">2021-08-12T06:30:27Z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0D414864414841149BB7A45B1D51BEC1</vt:lpwstr>
  </property>
</Properties>
</file>