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8"/>
          <w:szCs w:val="48"/>
          <w:lang w:val="en-US" w:eastAsia="zh-CN" w:bidi="ar-SA"/>
        </w:rPr>
      </w:pPr>
      <w:bookmarkStart w:id="0" w:name="_GoBack"/>
      <w:r>
        <w:rPr>
          <w:rFonts w:hint="eastAsia"/>
          <w:b/>
          <w:bCs/>
          <w:sz w:val="36"/>
          <w:szCs w:val="44"/>
          <w:lang w:val="en-US" w:eastAsia="zh-CN"/>
        </w:rPr>
        <w:t>广西师范大学大学生创业园第十三批入驻项目名单</w:t>
      </w:r>
    </w:p>
    <w:bookmarkEnd w:id="0"/>
    <w:tbl>
      <w:tblPr>
        <w:tblStyle w:val="3"/>
        <w:tblW w:w="10038" w:type="dxa"/>
        <w:tblInd w:w="-74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5295"/>
        <w:gridCol w:w="2790"/>
        <w:gridCol w:w="1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52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学院（部）</w:t>
            </w:r>
          </w:p>
        </w:tc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实习生招聘智慧匹配平台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历史与文化旅游学院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明宏如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遗酷艺库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历史与文化旅游学院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王韵添琦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竹先锋——全自动高效破竹分拣设备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桂林磐链科技有限公司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计算机科学与工程学院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采桑巧手——自动桑叶采摘机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邓任洲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侗美人间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职业技术师范学院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吴诗怡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桂林齐盛科技服务有限公司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慕明江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螨荒-绿色广谱高效农业杀螨剂的供应商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化学与药学学院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吴士宏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三希堂书院——与古为徒书法双向线上线下教育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白蚁探测仪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文学院/新闻与传播学院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王天佑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百灵鸟公益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小鹰护航行动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熊仔摄影传媒工作室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唐靖凯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东方靛记——非遗蜡染设计扶贫之再现与革新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李荣娟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知光——一体化摄影与教学服务平台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付伟辰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25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妙衍丹青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商海朔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NDU1ODUxYjQwMTkyMTJlMDgxY2RjMmQ2MGFmNjkifQ=="/>
  </w:docVars>
  <w:rsids>
    <w:rsidRoot w:val="00000000"/>
    <w:rsid w:val="413F7B4C"/>
    <w:rsid w:val="49CB5F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220</Characters>
  <Lines>0</Lines>
  <Paragraphs>0</Paragraphs>
  <TotalTime>0</TotalTime>
  <ScaleCrop>false</ScaleCrop>
  <LinksUpToDate>false</LinksUpToDate>
  <CharactersWithSpaces>224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@元气少女郭德纲</cp:lastModifiedBy>
  <dcterms:modified xsi:type="dcterms:W3CDTF">2022-06-22T07:48:19Z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9A73CBC27FA648D0A2401AA5E957C298</vt:lpwstr>
  </property>
</Properties>
</file>