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B4C7D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附件：</w:t>
      </w:r>
    </w:p>
    <w:p w14:paraId="0E211271">
      <w:pPr>
        <w:jc w:val="center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广西师范大学“廉·行”廉洁文化示范项目一览表</w:t>
      </w:r>
    </w:p>
    <w:tbl>
      <w:tblPr>
        <w:tblStyle w:val="4"/>
        <w:tblW w:w="96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9"/>
        <w:gridCol w:w="1490"/>
        <w:gridCol w:w="3267"/>
        <w:gridCol w:w="1146"/>
        <w:gridCol w:w="2200"/>
        <w:gridCol w:w="947"/>
      </w:tblGrid>
      <w:tr w14:paraId="697AF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579" w:type="dxa"/>
            <w:vAlign w:val="center"/>
          </w:tcPr>
          <w:p w14:paraId="1571D593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490" w:type="dxa"/>
            <w:vAlign w:val="center"/>
          </w:tcPr>
          <w:p w14:paraId="6187591E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3267" w:type="dxa"/>
            <w:vAlign w:val="center"/>
          </w:tcPr>
          <w:p w14:paraId="574335FC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项目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146" w:type="dxa"/>
            <w:vAlign w:val="center"/>
          </w:tcPr>
          <w:p w14:paraId="61D922CD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负责人</w:t>
            </w:r>
          </w:p>
          <w:p w14:paraId="6900017F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200" w:type="dxa"/>
            <w:vAlign w:val="center"/>
          </w:tcPr>
          <w:p w14:paraId="1002DCAC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所在单位</w:t>
            </w:r>
          </w:p>
        </w:tc>
        <w:tc>
          <w:tcPr>
            <w:tcW w:w="947" w:type="dxa"/>
            <w:vAlign w:val="center"/>
          </w:tcPr>
          <w:p w14:paraId="0EB39B06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经费（元）</w:t>
            </w:r>
          </w:p>
        </w:tc>
      </w:tr>
      <w:tr w14:paraId="0B3FE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9" w:type="dxa"/>
            <w:vAlign w:val="center"/>
          </w:tcPr>
          <w:p w14:paraId="74CDB87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490" w:type="dxa"/>
            <w:vAlign w:val="center"/>
          </w:tcPr>
          <w:p w14:paraId="4140D3A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LXXM202401</w:t>
            </w:r>
          </w:p>
        </w:tc>
        <w:tc>
          <w:tcPr>
            <w:tcW w:w="3267" w:type="dxa"/>
            <w:vAlign w:val="center"/>
          </w:tcPr>
          <w:p w14:paraId="6B009DE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月泉独秀</w:t>
            </w:r>
          </w:p>
        </w:tc>
        <w:tc>
          <w:tcPr>
            <w:tcW w:w="1146" w:type="dxa"/>
            <w:vAlign w:val="center"/>
          </w:tcPr>
          <w:p w14:paraId="599CF24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黄  琳</w:t>
            </w:r>
          </w:p>
        </w:tc>
        <w:tc>
          <w:tcPr>
            <w:tcW w:w="2200" w:type="dxa"/>
            <w:vAlign w:val="center"/>
          </w:tcPr>
          <w:p w14:paraId="5A21547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历史文化与旅游学院</w:t>
            </w:r>
          </w:p>
        </w:tc>
        <w:tc>
          <w:tcPr>
            <w:tcW w:w="947" w:type="dxa"/>
            <w:vAlign w:val="center"/>
          </w:tcPr>
          <w:p w14:paraId="6E512D9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</w:tr>
      <w:tr w14:paraId="0A7AF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9" w:type="dxa"/>
            <w:vAlign w:val="center"/>
          </w:tcPr>
          <w:p w14:paraId="0065583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490" w:type="dxa"/>
            <w:vAlign w:val="center"/>
          </w:tcPr>
          <w:p w14:paraId="5D8DCA5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LXXM202402</w:t>
            </w:r>
          </w:p>
        </w:tc>
        <w:tc>
          <w:tcPr>
            <w:tcW w:w="3267" w:type="dxa"/>
            <w:vAlign w:val="center"/>
          </w:tcPr>
          <w:p w14:paraId="041ECC6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校史看廉</w:t>
            </w:r>
          </w:p>
        </w:tc>
        <w:tc>
          <w:tcPr>
            <w:tcW w:w="1146" w:type="dxa"/>
            <w:vAlign w:val="center"/>
          </w:tcPr>
          <w:p w14:paraId="66B832C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陈国华</w:t>
            </w:r>
          </w:p>
        </w:tc>
        <w:tc>
          <w:tcPr>
            <w:tcW w:w="2200" w:type="dxa"/>
            <w:vAlign w:val="center"/>
          </w:tcPr>
          <w:p w14:paraId="1873040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经济管理学院</w:t>
            </w:r>
          </w:p>
        </w:tc>
        <w:tc>
          <w:tcPr>
            <w:tcW w:w="947" w:type="dxa"/>
            <w:vAlign w:val="center"/>
          </w:tcPr>
          <w:p w14:paraId="7BB914B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</w:tr>
      <w:tr w14:paraId="1A331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9" w:type="dxa"/>
            <w:vAlign w:val="center"/>
          </w:tcPr>
          <w:p w14:paraId="2336BBE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490" w:type="dxa"/>
            <w:vAlign w:val="center"/>
          </w:tcPr>
          <w:p w14:paraId="29C6431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LXXM202403</w:t>
            </w:r>
          </w:p>
        </w:tc>
        <w:tc>
          <w:tcPr>
            <w:tcW w:w="3267" w:type="dxa"/>
            <w:vAlign w:val="center"/>
          </w:tcPr>
          <w:p w14:paraId="7698216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廉心石语</w:t>
            </w:r>
          </w:p>
        </w:tc>
        <w:tc>
          <w:tcPr>
            <w:tcW w:w="1146" w:type="dxa"/>
            <w:vAlign w:val="center"/>
          </w:tcPr>
          <w:p w14:paraId="4A54F39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汤明旭</w:t>
            </w:r>
          </w:p>
        </w:tc>
        <w:tc>
          <w:tcPr>
            <w:tcW w:w="2200" w:type="dxa"/>
            <w:vAlign w:val="center"/>
          </w:tcPr>
          <w:p w14:paraId="4720D25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环境与资源学院</w:t>
            </w:r>
          </w:p>
        </w:tc>
        <w:tc>
          <w:tcPr>
            <w:tcW w:w="947" w:type="dxa"/>
            <w:vAlign w:val="center"/>
          </w:tcPr>
          <w:p w14:paraId="1F233AB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</w:tr>
      <w:tr w14:paraId="0E925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9" w:type="dxa"/>
            <w:vAlign w:val="center"/>
          </w:tcPr>
          <w:p w14:paraId="42DEA42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490" w:type="dxa"/>
            <w:vAlign w:val="center"/>
          </w:tcPr>
          <w:p w14:paraId="45D5F41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LXXM202404</w:t>
            </w:r>
          </w:p>
        </w:tc>
        <w:tc>
          <w:tcPr>
            <w:tcW w:w="3267" w:type="dxa"/>
            <w:vAlign w:val="center"/>
          </w:tcPr>
          <w:p w14:paraId="7E82428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清风E站</w:t>
            </w:r>
          </w:p>
        </w:tc>
        <w:tc>
          <w:tcPr>
            <w:tcW w:w="1146" w:type="dxa"/>
            <w:vAlign w:val="center"/>
          </w:tcPr>
          <w:p w14:paraId="1004E77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黄秋菊</w:t>
            </w:r>
          </w:p>
        </w:tc>
        <w:tc>
          <w:tcPr>
            <w:tcW w:w="2200" w:type="dxa"/>
            <w:vAlign w:val="center"/>
          </w:tcPr>
          <w:p w14:paraId="0E65912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计算机科学与工程学院/软件学院</w:t>
            </w:r>
          </w:p>
        </w:tc>
        <w:tc>
          <w:tcPr>
            <w:tcW w:w="947" w:type="dxa"/>
            <w:vAlign w:val="center"/>
          </w:tcPr>
          <w:p w14:paraId="4CD9D6C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</w:tr>
      <w:tr w14:paraId="0D735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9" w:type="dxa"/>
            <w:vAlign w:val="center"/>
          </w:tcPr>
          <w:p w14:paraId="67EF46D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490" w:type="dxa"/>
            <w:vAlign w:val="center"/>
          </w:tcPr>
          <w:p w14:paraId="2A8E911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LXXM202405</w:t>
            </w:r>
          </w:p>
        </w:tc>
        <w:tc>
          <w:tcPr>
            <w:tcW w:w="3267" w:type="dxa"/>
            <w:vAlign w:val="center"/>
          </w:tcPr>
          <w:p w14:paraId="419D9F3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古莲清风 职启廉韵</w:t>
            </w:r>
          </w:p>
        </w:tc>
        <w:tc>
          <w:tcPr>
            <w:tcW w:w="1146" w:type="dxa"/>
            <w:vAlign w:val="center"/>
          </w:tcPr>
          <w:p w14:paraId="0FA7EF1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卢泓宇</w:t>
            </w:r>
          </w:p>
        </w:tc>
        <w:tc>
          <w:tcPr>
            <w:tcW w:w="2200" w:type="dxa"/>
            <w:vAlign w:val="center"/>
          </w:tcPr>
          <w:p w14:paraId="219FAC6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职业技术师范学院</w:t>
            </w:r>
          </w:p>
        </w:tc>
        <w:tc>
          <w:tcPr>
            <w:tcW w:w="947" w:type="dxa"/>
            <w:vAlign w:val="center"/>
          </w:tcPr>
          <w:p w14:paraId="26442E5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8000</w:t>
            </w:r>
          </w:p>
        </w:tc>
      </w:tr>
      <w:tr w14:paraId="09863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9" w:type="dxa"/>
            <w:vAlign w:val="center"/>
          </w:tcPr>
          <w:p w14:paraId="207A391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1490" w:type="dxa"/>
            <w:vAlign w:val="center"/>
          </w:tcPr>
          <w:p w14:paraId="0BE5D3D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LXXM202406</w:t>
            </w:r>
          </w:p>
        </w:tc>
        <w:tc>
          <w:tcPr>
            <w:tcW w:w="3267" w:type="dxa"/>
            <w:vAlign w:val="center"/>
          </w:tcPr>
          <w:p w14:paraId="6003D31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设计建“廉” 启智润心</w:t>
            </w:r>
          </w:p>
        </w:tc>
        <w:tc>
          <w:tcPr>
            <w:tcW w:w="1146" w:type="dxa"/>
            <w:vAlign w:val="center"/>
          </w:tcPr>
          <w:p w14:paraId="033F962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周  飞</w:t>
            </w:r>
          </w:p>
        </w:tc>
        <w:tc>
          <w:tcPr>
            <w:tcW w:w="2200" w:type="dxa"/>
            <w:vAlign w:val="center"/>
          </w:tcPr>
          <w:p w14:paraId="29B7C44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设计学院</w:t>
            </w:r>
          </w:p>
        </w:tc>
        <w:tc>
          <w:tcPr>
            <w:tcW w:w="947" w:type="dxa"/>
            <w:vAlign w:val="center"/>
          </w:tcPr>
          <w:p w14:paraId="3FD338F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8000</w:t>
            </w:r>
          </w:p>
        </w:tc>
      </w:tr>
      <w:tr w14:paraId="76685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9" w:type="dxa"/>
            <w:vAlign w:val="center"/>
          </w:tcPr>
          <w:p w14:paraId="4F25606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490" w:type="dxa"/>
            <w:vAlign w:val="center"/>
          </w:tcPr>
          <w:p w14:paraId="7D006D9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LXXM202407</w:t>
            </w:r>
          </w:p>
        </w:tc>
        <w:tc>
          <w:tcPr>
            <w:tcW w:w="3267" w:type="dxa"/>
            <w:vAlign w:val="center"/>
          </w:tcPr>
          <w:p w14:paraId="27AE852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漓水青莲</w:t>
            </w:r>
          </w:p>
        </w:tc>
        <w:tc>
          <w:tcPr>
            <w:tcW w:w="1146" w:type="dxa"/>
            <w:vAlign w:val="center"/>
          </w:tcPr>
          <w:p w14:paraId="1C42D47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郑国辉</w:t>
            </w:r>
          </w:p>
        </w:tc>
        <w:tc>
          <w:tcPr>
            <w:tcW w:w="2200" w:type="dxa"/>
            <w:vAlign w:val="center"/>
          </w:tcPr>
          <w:p w14:paraId="02FD3D5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图书馆</w:t>
            </w:r>
          </w:p>
        </w:tc>
        <w:tc>
          <w:tcPr>
            <w:tcW w:w="947" w:type="dxa"/>
            <w:vAlign w:val="center"/>
          </w:tcPr>
          <w:p w14:paraId="31A375A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</w:tr>
      <w:tr w14:paraId="7543A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9" w:type="dxa"/>
            <w:vAlign w:val="center"/>
          </w:tcPr>
          <w:p w14:paraId="7E1B30A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490" w:type="dxa"/>
            <w:vAlign w:val="center"/>
          </w:tcPr>
          <w:p w14:paraId="0D026B4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LXXM202408</w:t>
            </w:r>
          </w:p>
        </w:tc>
        <w:tc>
          <w:tcPr>
            <w:tcW w:w="3267" w:type="dxa"/>
            <w:vAlign w:val="center"/>
          </w:tcPr>
          <w:p w14:paraId="6EE3851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文苑廉新</w:t>
            </w:r>
          </w:p>
        </w:tc>
        <w:tc>
          <w:tcPr>
            <w:tcW w:w="1146" w:type="dxa"/>
            <w:vAlign w:val="center"/>
          </w:tcPr>
          <w:p w14:paraId="22DB3C2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黄展鹏</w:t>
            </w:r>
          </w:p>
        </w:tc>
        <w:tc>
          <w:tcPr>
            <w:tcW w:w="2200" w:type="dxa"/>
            <w:vAlign w:val="center"/>
          </w:tcPr>
          <w:p w14:paraId="48A1414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文学院/新闻与传播学院</w:t>
            </w:r>
          </w:p>
        </w:tc>
        <w:tc>
          <w:tcPr>
            <w:tcW w:w="947" w:type="dxa"/>
            <w:vAlign w:val="center"/>
          </w:tcPr>
          <w:p w14:paraId="13200AB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</w:tr>
      <w:tr w14:paraId="32F1E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9" w:type="dxa"/>
            <w:vAlign w:val="center"/>
          </w:tcPr>
          <w:p w14:paraId="3C13559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1490" w:type="dxa"/>
            <w:vAlign w:val="center"/>
          </w:tcPr>
          <w:p w14:paraId="6AC01DE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LXXM202409</w:t>
            </w:r>
          </w:p>
        </w:tc>
        <w:tc>
          <w:tcPr>
            <w:tcW w:w="3267" w:type="dxa"/>
            <w:vAlign w:val="center"/>
          </w:tcPr>
          <w:p w14:paraId="7934D9B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人文清风 书香廉影</w:t>
            </w:r>
          </w:p>
        </w:tc>
        <w:tc>
          <w:tcPr>
            <w:tcW w:w="1146" w:type="dxa"/>
            <w:vAlign w:val="center"/>
          </w:tcPr>
          <w:p w14:paraId="36D4446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郭展炜</w:t>
            </w:r>
          </w:p>
        </w:tc>
        <w:tc>
          <w:tcPr>
            <w:tcW w:w="2200" w:type="dxa"/>
            <w:vAlign w:val="center"/>
          </w:tcPr>
          <w:p w14:paraId="059777B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广西师范大学出版社集团有限公司</w:t>
            </w:r>
          </w:p>
        </w:tc>
        <w:tc>
          <w:tcPr>
            <w:tcW w:w="947" w:type="dxa"/>
            <w:vAlign w:val="center"/>
          </w:tcPr>
          <w:p w14:paraId="10E1A24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8000</w:t>
            </w:r>
          </w:p>
        </w:tc>
      </w:tr>
      <w:tr w14:paraId="37EF6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9" w:type="dxa"/>
            <w:vAlign w:val="center"/>
          </w:tcPr>
          <w:p w14:paraId="1B819F8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490" w:type="dxa"/>
            <w:vAlign w:val="center"/>
          </w:tcPr>
          <w:p w14:paraId="307D933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LXXM202410</w:t>
            </w:r>
          </w:p>
        </w:tc>
        <w:tc>
          <w:tcPr>
            <w:tcW w:w="3267" w:type="dxa"/>
            <w:vAlign w:val="center"/>
          </w:tcPr>
          <w:p w14:paraId="659A68C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法韵清风 法镜映廉</w:t>
            </w:r>
          </w:p>
        </w:tc>
        <w:tc>
          <w:tcPr>
            <w:tcW w:w="1146" w:type="dxa"/>
            <w:vAlign w:val="center"/>
          </w:tcPr>
          <w:p w14:paraId="68B111A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窦  武</w:t>
            </w:r>
          </w:p>
        </w:tc>
        <w:tc>
          <w:tcPr>
            <w:tcW w:w="2200" w:type="dxa"/>
            <w:vAlign w:val="center"/>
          </w:tcPr>
          <w:p w14:paraId="4AABB02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法学院/律师学院</w:t>
            </w:r>
          </w:p>
        </w:tc>
        <w:tc>
          <w:tcPr>
            <w:tcW w:w="947" w:type="dxa"/>
            <w:vAlign w:val="center"/>
          </w:tcPr>
          <w:p w14:paraId="5AAD2AF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</w:tr>
      <w:tr w14:paraId="671B4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9" w:type="dxa"/>
            <w:vAlign w:val="center"/>
          </w:tcPr>
          <w:p w14:paraId="1CABE91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490" w:type="dxa"/>
            <w:vAlign w:val="center"/>
          </w:tcPr>
          <w:p w14:paraId="1BA03FD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LXXM202411</w:t>
            </w:r>
          </w:p>
        </w:tc>
        <w:tc>
          <w:tcPr>
            <w:tcW w:w="3267" w:type="dxa"/>
            <w:vAlign w:val="center"/>
          </w:tcPr>
          <w:p w14:paraId="6DADD2C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植谱清风</w:t>
            </w:r>
          </w:p>
        </w:tc>
        <w:tc>
          <w:tcPr>
            <w:tcW w:w="1146" w:type="dxa"/>
            <w:vAlign w:val="center"/>
          </w:tcPr>
          <w:p w14:paraId="1D581E5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  敏</w:t>
            </w:r>
          </w:p>
        </w:tc>
        <w:tc>
          <w:tcPr>
            <w:tcW w:w="2200" w:type="dxa"/>
            <w:vAlign w:val="center"/>
          </w:tcPr>
          <w:p w14:paraId="1F15610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生命科学学院</w:t>
            </w:r>
          </w:p>
        </w:tc>
        <w:tc>
          <w:tcPr>
            <w:tcW w:w="947" w:type="dxa"/>
            <w:vAlign w:val="center"/>
          </w:tcPr>
          <w:p w14:paraId="70D6C02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</w:tr>
      <w:tr w14:paraId="725BC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9" w:type="dxa"/>
            <w:vAlign w:val="center"/>
          </w:tcPr>
          <w:p w14:paraId="23723B5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1490" w:type="dxa"/>
            <w:vAlign w:val="center"/>
          </w:tcPr>
          <w:p w14:paraId="19338A7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LXXM202412</w:t>
            </w:r>
          </w:p>
        </w:tc>
        <w:tc>
          <w:tcPr>
            <w:tcW w:w="3267" w:type="dxa"/>
            <w:vAlign w:val="center"/>
          </w:tcPr>
          <w:p w14:paraId="07ECD3F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文澜廉韵</w:t>
            </w:r>
          </w:p>
        </w:tc>
        <w:tc>
          <w:tcPr>
            <w:tcW w:w="1146" w:type="dxa"/>
            <w:vAlign w:val="center"/>
          </w:tcPr>
          <w:p w14:paraId="173BA5F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杨  峰</w:t>
            </w:r>
          </w:p>
        </w:tc>
        <w:tc>
          <w:tcPr>
            <w:tcW w:w="2200" w:type="dxa"/>
            <w:vAlign w:val="center"/>
          </w:tcPr>
          <w:p w14:paraId="75814C7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国际文化教育学院</w:t>
            </w:r>
          </w:p>
        </w:tc>
        <w:tc>
          <w:tcPr>
            <w:tcW w:w="947" w:type="dxa"/>
            <w:vAlign w:val="center"/>
          </w:tcPr>
          <w:p w14:paraId="6BE12DB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8000</w:t>
            </w:r>
          </w:p>
        </w:tc>
      </w:tr>
      <w:tr w14:paraId="24E8D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579" w:type="dxa"/>
            <w:vAlign w:val="center"/>
          </w:tcPr>
          <w:p w14:paraId="7B4CE5D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490" w:type="dxa"/>
            <w:vAlign w:val="center"/>
          </w:tcPr>
          <w:p w14:paraId="022E336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LXXM202413</w:t>
            </w:r>
          </w:p>
        </w:tc>
        <w:tc>
          <w:tcPr>
            <w:tcW w:w="3267" w:type="dxa"/>
            <w:vAlign w:val="center"/>
          </w:tcPr>
          <w:p w14:paraId="3F2E864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清马话廉</w:t>
            </w:r>
          </w:p>
        </w:tc>
        <w:tc>
          <w:tcPr>
            <w:tcW w:w="1146" w:type="dxa"/>
            <w:vAlign w:val="center"/>
          </w:tcPr>
          <w:p w14:paraId="3B37ED9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苏  明</w:t>
            </w:r>
          </w:p>
        </w:tc>
        <w:tc>
          <w:tcPr>
            <w:tcW w:w="2200" w:type="dxa"/>
            <w:vAlign w:val="center"/>
          </w:tcPr>
          <w:p w14:paraId="17EFF32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马克思主义学院</w:t>
            </w:r>
          </w:p>
        </w:tc>
        <w:tc>
          <w:tcPr>
            <w:tcW w:w="947" w:type="dxa"/>
            <w:vAlign w:val="center"/>
          </w:tcPr>
          <w:p w14:paraId="35CA13D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</w:tr>
      <w:tr w14:paraId="4FB6B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9" w:type="dxa"/>
            <w:vAlign w:val="center"/>
          </w:tcPr>
          <w:p w14:paraId="3C06B65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490" w:type="dxa"/>
            <w:vAlign w:val="center"/>
          </w:tcPr>
          <w:p w14:paraId="25E33BD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LXXM202414</w:t>
            </w:r>
          </w:p>
        </w:tc>
        <w:tc>
          <w:tcPr>
            <w:tcW w:w="3267" w:type="dxa"/>
            <w:vAlign w:val="center"/>
          </w:tcPr>
          <w:p w14:paraId="02BED68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研而有信 以廉促研</w:t>
            </w:r>
          </w:p>
        </w:tc>
        <w:tc>
          <w:tcPr>
            <w:tcW w:w="1146" w:type="dxa"/>
            <w:vAlign w:val="center"/>
          </w:tcPr>
          <w:p w14:paraId="260C7A1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  颖</w:t>
            </w:r>
          </w:p>
        </w:tc>
        <w:tc>
          <w:tcPr>
            <w:tcW w:w="2200" w:type="dxa"/>
            <w:vAlign w:val="center"/>
          </w:tcPr>
          <w:p w14:paraId="6FF98BE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党委研究生工作部</w:t>
            </w:r>
          </w:p>
        </w:tc>
        <w:tc>
          <w:tcPr>
            <w:tcW w:w="947" w:type="dxa"/>
            <w:vAlign w:val="center"/>
          </w:tcPr>
          <w:p w14:paraId="46A5FEC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</w:tr>
      <w:tr w14:paraId="543C7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9" w:type="dxa"/>
            <w:vAlign w:val="center"/>
          </w:tcPr>
          <w:p w14:paraId="559718C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490" w:type="dxa"/>
            <w:vAlign w:val="center"/>
          </w:tcPr>
          <w:p w14:paraId="0F28177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LXXM202415</w:t>
            </w:r>
          </w:p>
        </w:tc>
        <w:tc>
          <w:tcPr>
            <w:tcW w:w="3267" w:type="dxa"/>
            <w:vAlign w:val="center"/>
          </w:tcPr>
          <w:p w14:paraId="6CAE7B6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医路清风</w:t>
            </w:r>
          </w:p>
        </w:tc>
        <w:tc>
          <w:tcPr>
            <w:tcW w:w="1146" w:type="dxa"/>
            <w:vAlign w:val="center"/>
          </w:tcPr>
          <w:p w14:paraId="174C590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蒙新华</w:t>
            </w:r>
          </w:p>
        </w:tc>
        <w:tc>
          <w:tcPr>
            <w:tcW w:w="2200" w:type="dxa"/>
            <w:vAlign w:val="center"/>
          </w:tcPr>
          <w:p w14:paraId="53974AA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校医院</w:t>
            </w:r>
          </w:p>
        </w:tc>
        <w:tc>
          <w:tcPr>
            <w:tcW w:w="947" w:type="dxa"/>
            <w:vAlign w:val="center"/>
          </w:tcPr>
          <w:p w14:paraId="18169E5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</w:tr>
      <w:tr w14:paraId="7294F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9" w:type="dxa"/>
            <w:vAlign w:val="center"/>
          </w:tcPr>
          <w:p w14:paraId="2592ABF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1490" w:type="dxa"/>
            <w:vAlign w:val="center"/>
          </w:tcPr>
          <w:p w14:paraId="37B2CFA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LXXM202416</w:t>
            </w:r>
          </w:p>
        </w:tc>
        <w:tc>
          <w:tcPr>
            <w:tcW w:w="3267" w:type="dxa"/>
            <w:vAlign w:val="center"/>
          </w:tcPr>
          <w:p w14:paraId="32791A6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格物探理 以廉润心</w:t>
            </w:r>
          </w:p>
        </w:tc>
        <w:tc>
          <w:tcPr>
            <w:tcW w:w="1146" w:type="dxa"/>
            <w:vAlign w:val="center"/>
          </w:tcPr>
          <w:p w14:paraId="7A2FDB7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韦显交</w:t>
            </w:r>
          </w:p>
        </w:tc>
        <w:tc>
          <w:tcPr>
            <w:tcW w:w="2200" w:type="dxa"/>
            <w:vAlign w:val="center"/>
          </w:tcPr>
          <w:p w14:paraId="7A3E2B8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物理科学与技术学院</w:t>
            </w:r>
          </w:p>
        </w:tc>
        <w:tc>
          <w:tcPr>
            <w:tcW w:w="947" w:type="dxa"/>
            <w:vAlign w:val="center"/>
          </w:tcPr>
          <w:p w14:paraId="7033B79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</w:tr>
    </w:tbl>
    <w:p w14:paraId="51E4D4A5">
      <w:pPr>
        <w:jc w:val="left"/>
        <w:rPr>
          <w:rFonts w:hint="eastAsia"/>
          <w:b/>
          <w:bCs/>
          <w:sz w:val="30"/>
          <w:szCs w:val="30"/>
          <w:lang w:val="en-US" w:eastAsia="zh-CN"/>
        </w:rPr>
      </w:pPr>
    </w:p>
    <w:sectPr>
      <w:pgSz w:w="11906" w:h="16838"/>
      <w:pgMar w:top="1213" w:right="1293" w:bottom="1213" w:left="12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kMTYzYmJhM2FkMmNmZTdmNzA3ZWY3Nzg2NGQ3OTEifQ=="/>
  </w:docVars>
  <w:rsids>
    <w:rsidRoot w:val="00000000"/>
    <w:rsid w:val="029D283D"/>
    <w:rsid w:val="05BE5B43"/>
    <w:rsid w:val="1BA35913"/>
    <w:rsid w:val="37FD3FDB"/>
    <w:rsid w:val="428825FE"/>
    <w:rsid w:val="5F7B4836"/>
    <w:rsid w:val="787E0155"/>
    <w:rsid w:val="7BEC5D12"/>
    <w:rsid w:val="7F9B6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355</Words>
  <Characters>554</Characters>
  <Lines>0</Lines>
  <Paragraphs>0</Paragraphs>
  <TotalTime>24</TotalTime>
  <ScaleCrop>false</ScaleCrop>
  <LinksUpToDate>false</LinksUpToDate>
  <CharactersWithSpaces>574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2024-09-06T11:06:00Z</dcterms:created>
  <dc:creator>24564</dc:creator>
  <cp:lastModifiedBy>浅蓝</cp:lastModifiedBy>
  <dcterms:modified xsi:type="dcterms:W3CDTF">2024-09-13T07:07:55Z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8C3B9F5DB081450BBFE8FD912B925489_12</vt:lpwstr>
  </property>
</Properties>
</file>