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附件4：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广西师范大学课程思政示范课程建设项目中期检查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审要点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center"/>
        <w:textAlignment w:val="auto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tbl>
      <w:tblPr>
        <w:tblStyle w:val="3"/>
        <w:tblW w:w="85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1412"/>
        <w:gridCol w:w="3788"/>
        <w:gridCol w:w="1300"/>
        <w:gridCol w:w="1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0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评审要点</w:t>
            </w:r>
          </w:p>
        </w:tc>
        <w:tc>
          <w:tcPr>
            <w:tcW w:w="37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Style w:val="5"/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评审</w:t>
            </w: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13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分值占比</w:t>
            </w:r>
          </w:p>
        </w:tc>
        <w:tc>
          <w:tcPr>
            <w:tcW w:w="10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0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建设思路</w:t>
            </w:r>
          </w:p>
        </w:tc>
        <w:tc>
          <w:tcPr>
            <w:tcW w:w="378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建设总体思路是否合理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Style w:val="5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0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建设情况</w:t>
            </w:r>
          </w:p>
        </w:tc>
        <w:tc>
          <w:tcPr>
            <w:tcW w:w="378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是否已完成了项目建设成果要求（见注释）中的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项，质量如何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Style w:val="5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0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后续建设</w:t>
            </w:r>
          </w:p>
        </w:tc>
        <w:tc>
          <w:tcPr>
            <w:tcW w:w="378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课程后续建设计划是否合理可行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Style w:val="5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</w:trPr>
        <w:tc>
          <w:tcPr>
            <w:tcW w:w="10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建设反思</w:t>
            </w:r>
          </w:p>
        </w:tc>
        <w:tc>
          <w:tcPr>
            <w:tcW w:w="3788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本课程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在建设过程中存在问题解决思路及借鉴意义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Style w:val="5"/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注：项目建设成果要求如下：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1.一份标准的课程教学大纲。教学大纲须确立价值塑造、能力培养、知识传授三位一体的课程目标，并结合课程教学内容实际，明确思想政治教育融入点、教学方法、载体途径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以及如何评价课程育人成效。新教学大纲应在本课程原教学大纲基础上，根据学校2022版课程教学大纲模板修订而成，提高课程思政内涵融入课堂教学的水平。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2.一套教学设计或课程教案。一套根据教学大纲编制的、能体现课程思政特点的、按照学校2022版课程教案模板撰写的包含每门课程每次课的课程教案或教学设计。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3.一份完整的课件。一份根据授课教案编制的整门课程的授课课件。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4.一套能体现改革成效的课程建设材料，包含：</w:t>
      </w:r>
      <w:r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份课程思政教学案例、课程思政主题的微课视频（重点项目</w:t>
      </w:r>
      <w:r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个，一般项目均为</w:t>
      </w:r>
      <w:r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个）、</w:t>
      </w:r>
      <w:r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次示范公开课资料（文字及高清照片）、</w:t>
      </w:r>
      <w:r>
        <w:rPr>
          <w:rFonts w:hint="default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次集体备课或教学研讨会、其他教学活动资料（文字及高清照片）等；学生修读本课程后的反馈及感悟；以及参加课程思政示范课程讲课大赛、参加课程思政示范课程培训等其他可体现改革成效的材料。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0" w:lineRule="exact"/>
        <w:ind w:right="0" w:firstLine="480" w:firstLineChars="200"/>
        <w:jc w:val="lef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NTAxODgwZDRiNDc2MDBjYmZmNDNjZGQ2NWQwOTIifQ=="/>
  </w:docVars>
  <w:rsids>
    <w:rsidRoot w:val="38804FA2"/>
    <w:rsid w:val="01F90ABC"/>
    <w:rsid w:val="03186015"/>
    <w:rsid w:val="03D2452D"/>
    <w:rsid w:val="0A6C1596"/>
    <w:rsid w:val="0D1D5C28"/>
    <w:rsid w:val="0F1A1136"/>
    <w:rsid w:val="10DC4F97"/>
    <w:rsid w:val="11933D46"/>
    <w:rsid w:val="15736C9D"/>
    <w:rsid w:val="1C1130D7"/>
    <w:rsid w:val="1FDF0882"/>
    <w:rsid w:val="225B3826"/>
    <w:rsid w:val="23DE3670"/>
    <w:rsid w:val="252B51AA"/>
    <w:rsid w:val="277E5E8B"/>
    <w:rsid w:val="2BD57432"/>
    <w:rsid w:val="30CD1A42"/>
    <w:rsid w:val="38804FA2"/>
    <w:rsid w:val="399D4998"/>
    <w:rsid w:val="3A1F234D"/>
    <w:rsid w:val="3D280351"/>
    <w:rsid w:val="40B01F51"/>
    <w:rsid w:val="41332E50"/>
    <w:rsid w:val="454B049A"/>
    <w:rsid w:val="47675906"/>
    <w:rsid w:val="4FD12355"/>
    <w:rsid w:val="53612CCC"/>
    <w:rsid w:val="5673506B"/>
    <w:rsid w:val="572C2AAE"/>
    <w:rsid w:val="5AB81D7C"/>
    <w:rsid w:val="5C0D36D0"/>
    <w:rsid w:val="6E86608F"/>
    <w:rsid w:val="706D08CD"/>
    <w:rsid w:val="73AE0C55"/>
    <w:rsid w:val="779D10A9"/>
    <w:rsid w:val="78AE7CFA"/>
    <w:rsid w:val="7A17211E"/>
    <w:rsid w:val="7DB6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574</Words>
  <Characters>592</Characters>
  <Lines>0</Lines>
  <Paragraphs>0</Paragraphs>
  <TotalTime>2</TotalTime>
  <ScaleCrop>false</ScaleCrop>
  <LinksUpToDate>false</LinksUpToDate>
  <CharactersWithSpaces>593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2021-05-28T03:32:00Z</dcterms:created>
  <dc:creator>小悠</dc:creator>
  <cp:lastModifiedBy>王科</cp:lastModifiedBy>
  <dcterms:modified xsi:type="dcterms:W3CDTF">2024-09-20T06:38:57Z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B9940DC98E1B4B3F9BDCA84DAC22DDE6</vt:lpwstr>
  </property>
</Properties>
</file>