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z w:val="24"/>
          <w:lang w:eastAsia="zh-CN"/>
        </w:rPr>
      </w:pPr>
      <w:r>
        <w:rPr>
          <w:rFonts w:hint="eastAsia" w:ascii="黑体" w:eastAsia="黑体"/>
          <w:sz w:val="24"/>
        </w:rPr>
        <w:t>附件</w:t>
      </w:r>
      <w:r>
        <w:rPr>
          <w:rFonts w:hint="eastAsia" w:ascii="黑体" w:eastAsia="黑体"/>
          <w:sz w:val="24"/>
          <w:lang w:val="en-US" w:eastAsia="zh-CN"/>
        </w:rPr>
        <w:t>2</w:t>
      </w:r>
    </w:p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  <w:lang w:val="en-US" w:eastAsia="zh-CN"/>
        </w:rPr>
        <w:t>广西师范大学课程思政示范课程建设项目中期检查表</w:t>
      </w:r>
    </w:p>
    <w:tbl>
      <w:tblPr>
        <w:tblStyle w:val="6"/>
        <w:tblW w:w="95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6"/>
        <w:gridCol w:w="2744"/>
        <w:gridCol w:w="2134"/>
        <w:gridCol w:w="26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95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一、项目基本信息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672" w:hRule="atLeast"/>
          <w:jc w:val="center"/>
        </w:trPr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7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项目级别</w:t>
            </w:r>
          </w:p>
        </w:tc>
        <w:tc>
          <w:tcPr>
            <w:tcW w:w="7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国家级      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自治区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级     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校级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7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公共基础课程 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专业教育课程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实践类课程 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通识教育选修课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项目负责人</w:t>
            </w:r>
          </w:p>
        </w:tc>
        <w:tc>
          <w:tcPr>
            <w:tcW w:w="2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职称/职务</w:t>
            </w: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0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联系电话</w:t>
            </w:r>
          </w:p>
        </w:tc>
        <w:tc>
          <w:tcPr>
            <w:tcW w:w="2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sz w:val="24"/>
                <w:szCs w:val="20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电子邮件</w:t>
            </w: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both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立项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年度或批次</w:t>
            </w:r>
          </w:p>
        </w:tc>
        <w:tc>
          <w:tcPr>
            <w:tcW w:w="2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sz w:val="24"/>
                <w:szCs w:val="20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</w:rPr>
              <w:t>计划完成时间</w:t>
            </w: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项目进展情况</w:t>
            </w: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（提前、适中、滞后）</w:t>
            </w:r>
          </w:p>
        </w:tc>
        <w:tc>
          <w:tcPr>
            <w:tcW w:w="274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0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是否能如期完成</w:t>
            </w: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95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宋体" w:hAnsi="宋体"/>
                <w:b/>
                <w:sz w:val="24"/>
                <w:szCs w:val="20"/>
              </w:rPr>
            </w:pPr>
            <w:r>
              <w:rPr>
                <w:rFonts w:hint="eastAsia" w:ascii="宋体" w:hAnsi="宋体"/>
                <w:b/>
                <w:sz w:val="24"/>
              </w:rPr>
              <w:t>二、所做的主要工作</w:t>
            </w:r>
            <w:r>
              <w:rPr>
                <w:rFonts w:hint="eastAsia" w:ascii="宋体" w:hAnsi="宋体"/>
                <w:b w:val="0"/>
                <w:bCs/>
                <w:sz w:val="21"/>
                <w:szCs w:val="21"/>
              </w:rPr>
              <w:t>（分点说明）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3" w:hRule="atLeast"/>
          <w:jc w:val="center"/>
        </w:trPr>
        <w:tc>
          <w:tcPr>
            <w:tcW w:w="95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宋体" w:hAnsi="宋体"/>
                <w:b/>
                <w:szCs w:val="20"/>
              </w:rPr>
            </w:pPr>
          </w:p>
          <w:p>
            <w:pPr>
              <w:spacing w:line="500" w:lineRule="exact"/>
              <w:rPr>
                <w:rFonts w:ascii="宋体" w:hAnsi="宋体"/>
                <w:b/>
                <w:szCs w:val="20"/>
              </w:rPr>
            </w:pPr>
          </w:p>
          <w:p>
            <w:pPr>
              <w:spacing w:line="500" w:lineRule="exact"/>
              <w:rPr>
                <w:rFonts w:ascii="宋体" w:hAnsi="宋体"/>
                <w:b/>
                <w:szCs w:val="20"/>
              </w:rPr>
            </w:pPr>
          </w:p>
          <w:p>
            <w:pPr>
              <w:spacing w:line="500" w:lineRule="exact"/>
              <w:rPr>
                <w:rFonts w:ascii="宋体" w:hAnsi="宋体"/>
                <w:b/>
                <w:szCs w:val="20"/>
              </w:rPr>
            </w:pPr>
          </w:p>
          <w:p>
            <w:pPr>
              <w:spacing w:line="500" w:lineRule="exact"/>
              <w:rPr>
                <w:rFonts w:ascii="宋体" w:hAnsi="宋体"/>
                <w:b/>
                <w:szCs w:val="20"/>
              </w:rPr>
            </w:pPr>
          </w:p>
          <w:p>
            <w:pPr>
              <w:spacing w:line="500" w:lineRule="exact"/>
              <w:rPr>
                <w:rFonts w:ascii="宋体" w:hAnsi="宋体"/>
                <w:b/>
                <w:szCs w:val="20"/>
              </w:rPr>
            </w:pPr>
          </w:p>
          <w:p>
            <w:pPr>
              <w:spacing w:line="500" w:lineRule="exact"/>
              <w:rPr>
                <w:rFonts w:ascii="宋体" w:hAnsi="宋体"/>
                <w:b/>
                <w:szCs w:val="20"/>
              </w:rPr>
            </w:pPr>
          </w:p>
          <w:p>
            <w:pPr>
              <w:spacing w:line="500" w:lineRule="exact"/>
              <w:rPr>
                <w:rFonts w:ascii="宋体" w:hAnsi="宋体"/>
                <w:b/>
                <w:szCs w:val="20"/>
              </w:rPr>
            </w:pPr>
          </w:p>
          <w:p>
            <w:pPr>
              <w:spacing w:line="500" w:lineRule="exact"/>
              <w:rPr>
                <w:rFonts w:ascii="宋体" w:hAnsi="宋体"/>
                <w:b/>
                <w:szCs w:val="20"/>
              </w:rPr>
            </w:pPr>
          </w:p>
          <w:p>
            <w:pPr>
              <w:spacing w:line="500" w:lineRule="exact"/>
              <w:rPr>
                <w:rFonts w:ascii="宋体" w:hAnsi="宋体"/>
                <w:b/>
                <w:szCs w:val="20"/>
              </w:rPr>
            </w:pPr>
          </w:p>
          <w:p>
            <w:pPr>
              <w:spacing w:line="500" w:lineRule="exact"/>
              <w:rPr>
                <w:rFonts w:ascii="宋体" w:hAnsi="宋体"/>
                <w:b/>
                <w:szCs w:val="20"/>
              </w:rPr>
            </w:pPr>
          </w:p>
          <w:p>
            <w:pPr>
              <w:spacing w:line="500" w:lineRule="exact"/>
              <w:rPr>
                <w:rFonts w:ascii="宋体" w:hAnsi="宋体"/>
                <w:b/>
                <w:szCs w:val="20"/>
              </w:rPr>
            </w:pPr>
          </w:p>
          <w:p>
            <w:pPr>
              <w:spacing w:line="500" w:lineRule="exact"/>
              <w:rPr>
                <w:rFonts w:ascii="宋体" w:hAnsi="宋体"/>
                <w:b/>
                <w:szCs w:val="20"/>
              </w:rPr>
            </w:pPr>
          </w:p>
          <w:p>
            <w:pPr>
              <w:spacing w:line="500" w:lineRule="exact"/>
              <w:rPr>
                <w:rFonts w:ascii="宋体" w:hAnsi="宋体"/>
                <w:b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5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before="227"/>
              <w:rPr>
                <w:rFonts w:eastAsia="黑体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二、</w:t>
            </w:r>
            <w:r>
              <w:rPr>
                <w:rFonts w:hint="eastAsia" w:ascii="宋体" w:hAnsi="宋体"/>
                <w:b/>
                <w:sz w:val="24"/>
              </w:rPr>
              <w:t>已取得的阶段性成果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（分点列举，</w:t>
            </w:r>
            <w:r>
              <w:rPr>
                <w:rFonts w:hint="eastAsia" w:cs="宋体"/>
                <w:sz w:val="21"/>
                <w:szCs w:val="21"/>
                <w:lang w:val="en-US" w:eastAsia="zh-CN"/>
              </w:rPr>
              <w:t>教学大纲、教学设计、</w:t>
            </w:r>
            <w:r>
              <w:rPr>
                <w:sz w:val="21"/>
                <w:szCs w:val="21"/>
              </w:rPr>
              <w:t>课</w:t>
            </w:r>
            <w:r>
              <w:rPr>
                <w:spacing w:val="2"/>
                <w:sz w:val="21"/>
                <w:szCs w:val="21"/>
              </w:rPr>
              <w:t>程思政教学案例、</w:t>
            </w:r>
            <w:r>
              <w:rPr>
                <w:spacing w:val="3"/>
                <w:sz w:val="21"/>
                <w:szCs w:val="21"/>
              </w:rPr>
              <w:t>微课视频、</w:t>
            </w:r>
            <w:r>
              <w:rPr>
                <w:spacing w:val="2"/>
                <w:sz w:val="21"/>
                <w:szCs w:val="21"/>
              </w:rPr>
              <w:t>示范</w:t>
            </w:r>
            <w:r>
              <w:rPr>
                <w:sz w:val="21"/>
                <w:szCs w:val="21"/>
              </w:rPr>
              <w:t>公开课</w:t>
            </w:r>
            <w:r>
              <w:rPr>
                <w:spacing w:val="-8"/>
                <w:sz w:val="21"/>
                <w:szCs w:val="21"/>
              </w:rPr>
              <w:t>、</w:t>
            </w:r>
            <w:r>
              <w:rPr>
                <w:sz w:val="21"/>
                <w:szCs w:val="21"/>
              </w:rPr>
              <w:t>集体备课或教学研讨会、</w:t>
            </w:r>
            <w:r>
              <w:rPr>
                <w:spacing w:val="-5"/>
                <w:sz w:val="21"/>
                <w:szCs w:val="21"/>
              </w:rPr>
              <w:t>其他教学活动</w:t>
            </w:r>
            <w:r>
              <w:rPr>
                <w:rFonts w:hint="eastAsia"/>
                <w:spacing w:val="-5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教学评价等</w:t>
            </w:r>
            <w:r>
              <w:rPr>
                <w:rFonts w:hint="eastAsia" w:cs="宋体"/>
                <w:sz w:val="21"/>
                <w:szCs w:val="21"/>
                <w:lang w:eastAsia="zh-CN"/>
              </w:rPr>
              <w:t>、</w:t>
            </w:r>
            <w:r>
              <w:rPr>
                <w:spacing w:val="-2"/>
                <w:sz w:val="21"/>
                <w:szCs w:val="21"/>
              </w:rPr>
              <w:t>学生修读课程后的</w:t>
            </w:r>
            <w:r>
              <w:rPr>
                <w:sz w:val="21"/>
                <w:szCs w:val="21"/>
              </w:rPr>
              <w:t>反馈感悟以及其它可体现改革成效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情况</w:t>
            </w:r>
            <w:r>
              <w:rPr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5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line="32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before="156" w:beforeLines="50" w:line="32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before="156" w:beforeLines="50" w:line="32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before="156" w:beforeLines="50" w:line="32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before="156" w:beforeLines="50" w:line="32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before="156" w:beforeLines="50" w:line="32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before="156" w:beforeLines="50" w:line="32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before="156" w:beforeLines="50" w:line="32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before="156" w:beforeLines="50" w:line="32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before="156" w:beforeLines="50" w:line="32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before="156" w:beforeLines="50" w:line="32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before="156" w:beforeLines="50" w:line="32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before="156" w:beforeLines="50" w:line="32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before="156" w:beforeLines="50" w:line="32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before="156" w:beforeLines="50" w:line="320" w:lineRule="exact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5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line="32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四</w:t>
            </w:r>
            <w:r>
              <w:rPr>
                <w:rFonts w:hint="eastAsia" w:ascii="宋体" w:hAnsi="宋体"/>
                <w:b/>
                <w:sz w:val="24"/>
              </w:rPr>
              <w:t>、建设中存在的主要问题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（对标《高等学校课程思政建设指导纲要》，分析问题与不足）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95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/>
                <w:szCs w:val="20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szCs w:val="20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szCs w:val="20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szCs w:val="20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szCs w:val="20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szCs w:val="20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szCs w:val="20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szCs w:val="20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szCs w:val="20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szCs w:val="20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szCs w:val="20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95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left"/>
              <w:textAlignment w:val="auto"/>
              <w:rPr>
                <w:rFonts w:hint="eastAsia" w:ascii="宋体" w:hAnsi="宋体" w:eastAsia="宋体"/>
                <w:b/>
                <w:szCs w:val="20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五</w:t>
            </w:r>
            <w:r>
              <w:rPr>
                <w:rFonts w:hint="eastAsia" w:ascii="宋体" w:hAnsi="宋体"/>
                <w:b/>
                <w:sz w:val="24"/>
              </w:rPr>
              <w:t>、下阶段工作计划及预计目标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（根据《高等学校课程思政建设指导纲要》及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建设目标、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建设计划、建设要求、项目验收要求制定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95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95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六</w:t>
            </w:r>
            <w:r>
              <w:rPr>
                <w:rFonts w:hint="eastAsia" w:ascii="宋体" w:hAnsi="宋体"/>
                <w:b/>
                <w:sz w:val="24"/>
              </w:rPr>
              <w:t>、资助经费使用情况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95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7" w:hRule="atLeast"/>
          <w:jc w:val="center"/>
        </w:trPr>
        <w:tc>
          <w:tcPr>
            <w:tcW w:w="95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ind w:firstLine="354" w:firstLineChars="147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填报的内容属实，将积极开展下一阶段内容建设，以确保项目保质按期完成。</w:t>
            </w:r>
          </w:p>
          <w:p>
            <w:pPr>
              <w:spacing w:line="500" w:lineRule="exact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line="500" w:lineRule="exact"/>
              <w:ind w:firstLine="354" w:firstLineChars="147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line="50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line="50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b/>
                <w:szCs w:val="20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 项目负责人（签名）：_</w:t>
            </w:r>
            <w:r>
              <w:rPr>
                <w:rFonts w:hint="eastAsia" w:ascii="宋体" w:hAnsi="宋体"/>
                <w:b/>
                <w:sz w:val="24"/>
              </w:rPr>
              <w:t xml:space="preserve">_____________           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年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95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/>
                <w:szCs w:val="20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七</w:t>
            </w:r>
            <w:r>
              <w:rPr>
                <w:rFonts w:hint="eastAsia" w:ascii="宋体" w:hAnsi="宋体"/>
                <w:b/>
                <w:sz w:val="24"/>
              </w:rPr>
              <w:t>、项目负责人所在二级学院中期检查意见（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注明“通过”或“不通过”，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以及</w:t>
            </w:r>
            <w:r>
              <w:rPr>
                <w:rFonts w:hint="eastAsia" w:ascii="宋体" w:hAnsi="宋体"/>
                <w:b/>
                <w:sz w:val="24"/>
              </w:rPr>
              <w:t>建议）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95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宋体" w:hAnsi="宋体"/>
                <w:b/>
                <w:szCs w:val="20"/>
              </w:rPr>
            </w:pPr>
          </w:p>
          <w:p>
            <w:pPr>
              <w:spacing w:after="240" w:line="500" w:lineRule="exact"/>
              <w:rPr>
                <w:rFonts w:ascii="宋体" w:hAnsi="宋体"/>
                <w:b/>
                <w:szCs w:val="20"/>
              </w:rPr>
            </w:pPr>
          </w:p>
          <w:p>
            <w:pPr>
              <w:spacing w:after="240" w:line="500" w:lineRule="exact"/>
              <w:rPr>
                <w:rFonts w:ascii="宋体" w:hAnsi="宋体"/>
                <w:b/>
                <w:szCs w:val="20"/>
              </w:rPr>
            </w:pPr>
          </w:p>
          <w:p>
            <w:pPr>
              <w:spacing w:after="240" w:line="500" w:lineRule="exact"/>
              <w:ind w:firstLine="240" w:firstLineChars="100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after="240" w:line="500" w:lineRule="exact"/>
              <w:ind w:firstLine="240" w:firstLineChars="100"/>
              <w:rPr>
                <w:rFonts w:ascii="宋体" w:hAnsi="宋体"/>
                <w:b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  <w:t>通过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cs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 xml:space="preserve">通过 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spacing w:after="240" w:line="500" w:lineRule="exact"/>
              <w:rPr>
                <w:rFonts w:ascii="宋体" w:hAnsi="宋体"/>
                <w:b/>
                <w:szCs w:val="20"/>
              </w:rPr>
            </w:pP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单位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相关</w:t>
            </w:r>
            <w:r>
              <w:rPr>
                <w:rFonts w:hint="eastAsia" w:ascii="宋体" w:hAnsi="宋体"/>
                <w:sz w:val="24"/>
              </w:rPr>
              <w:t xml:space="preserve">负责人（签字）__________ （公章）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年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95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40" w:line="500" w:lineRule="exact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八、专家评审意见（含通过与否等建议）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95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40" w:line="500" w:lineRule="exact"/>
              <w:rPr>
                <w:rFonts w:hint="eastAsia" w:ascii="宋体" w:hAnsi="宋体"/>
              </w:rPr>
            </w:pPr>
          </w:p>
          <w:p>
            <w:pPr>
              <w:spacing w:after="240" w:line="500" w:lineRule="exact"/>
              <w:rPr>
                <w:rFonts w:hint="eastAsia" w:ascii="宋体" w:hAnsi="宋体"/>
              </w:rPr>
            </w:pPr>
          </w:p>
          <w:p>
            <w:pPr>
              <w:spacing w:after="240" w:line="500" w:lineRule="exact"/>
              <w:rPr>
                <w:rFonts w:hint="eastAsia" w:ascii="宋体" w:hAnsi="宋体"/>
              </w:rPr>
            </w:pPr>
          </w:p>
          <w:p>
            <w:pPr>
              <w:spacing w:after="240" w:line="500" w:lineRule="exact"/>
              <w:ind w:firstLine="240" w:firstLineChars="100"/>
              <w:rPr>
                <w:rFonts w:hint="eastAsia" w:ascii="宋体" w:hAnsi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  <w:t>通过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cs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 xml:space="preserve">通过 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spacing w:after="240"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专家</w:t>
            </w:r>
            <w:r>
              <w:rPr>
                <w:rFonts w:hint="eastAsia" w:ascii="宋体" w:hAnsi="宋体"/>
                <w:sz w:val="24"/>
              </w:rPr>
              <w:t xml:space="preserve">（签字）__________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年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95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40" w:line="500" w:lineRule="exact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九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、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学校审查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意见（含通过与否等建议）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952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240" w:line="500" w:lineRule="exact"/>
              <w:rPr>
                <w:rFonts w:hint="eastAsia" w:ascii="宋体" w:hAnsi="宋体"/>
                <w:sz w:val="24"/>
                <w:lang w:eastAsia="zh-CN"/>
              </w:rPr>
            </w:pPr>
          </w:p>
          <w:p>
            <w:pPr>
              <w:spacing w:after="240" w:line="500" w:lineRule="exact"/>
              <w:rPr>
                <w:rFonts w:hint="eastAsia" w:ascii="宋体" w:hAnsi="宋体"/>
                <w:sz w:val="24"/>
                <w:lang w:eastAsia="zh-CN"/>
              </w:rPr>
            </w:pPr>
          </w:p>
          <w:p>
            <w:pPr>
              <w:spacing w:after="240" w:line="500" w:lineRule="exact"/>
              <w:rPr>
                <w:rFonts w:hint="eastAsia" w:ascii="宋体" w:hAnsi="宋体"/>
                <w:sz w:val="24"/>
                <w:lang w:eastAsia="zh-CN"/>
              </w:rPr>
            </w:pPr>
          </w:p>
          <w:p>
            <w:pPr>
              <w:spacing w:after="240" w:line="500" w:lineRule="exact"/>
              <w:ind w:firstLine="240" w:firstLineChars="100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  <w:t>通过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cs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 xml:space="preserve">通过 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spacing w:after="240" w:line="500" w:lineRule="exact"/>
              <w:ind w:firstLine="3360" w:firstLineChars="1400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 xml:space="preserve">（公章）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年    月      日</w:t>
            </w:r>
          </w:p>
        </w:tc>
      </w:tr>
    </w:tbl>
    <w:p>
      <w:r>
        <w:rPr>
          <w:rFonts w:hint="eastAsia"/>
          <w:b/>
        </w:rPr>
        <w:t>注：</w:t>
      </w:r>
      <w:r>
        <w:rPr>
          <w:rFonts w:hint="eastAsia"/>
        </w:rPr>
        <w:t>不够可加页，</w:t>
      </w:r>
      <w:r>
        <w:rPr>
          <w:rFonts w:hint="eastAsia"/>
          <w:lang w:val="en-US" w:eastAsia="zh-CN"/>
        </w:rPr>
        <w:t>需</w:t>
      </w:r>
      <w:r>
        <w:rPr>
          <w:rFonts w:hint="eastAsia"/>
        </w:rPr>
        <w:t>保持页面的整洁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2NTAxODgwZDRiNDc2MDBjYmZmNDNjZGQ2NWQwOTIifQ=="/>
  </w:docVars>
  <w:rsids>
    <w:rsidRoot w:val="00105B52"/>
    <w:rsid w:val="000773D5"/>
    <w:rsid w:val="00105B52"/>
    <w:rsid w:val="00191008"/>
    <w:rsid w:val="004106D2"/>
    <w:rsid w:val="00661891"/>
    <w:rsid w:val="00C316DB"/>
    <w:rsid w:val="00D32A18"/>
    <w:rsid w:val="00D53EAC"/>
    <w:rsid w:val="00E75178"/>
    <w:rsid w:val="00E868FB"/>
    <w:rsid w:val="01733BB3"/>
    <w:rsid w:val="039E2B77"/>
    <w:rsid w:val="04551D9A"/>
    <w:rsid w:val="097C113A"/>
    <w:rsid w:val="0A347E6D"/>
    <w:rsid w:val="0A5D3FA3"/>
    <w:rsid w:val="0C2A77DC"/>
    <w:rsid w:val="0CB94557"/>
    <w:rsid w:val="0D5A6F10"/>
    <w:rsid w:val="0FC74198"/>
    <w:rsid w:val="0FDD0AF8"/>
    <w:rsid w:val="10977681"/>
    <w:rsid w:val="10A017EB"/>
    <w:rsid w:val="11C35012"/>
    <w:rsid w:val="128C3304"/>
    <w:rsid w:val="15556B72"/>
    <w:rsid w:val="174E21CA"/>
    <w:rsid w:val="18591D26"/>
    <w:rsid w:val="194F46C2"/>
    <w:rsid w:val="1A1B621F"/>
    <w:rsid w:val="1A311CC0"/>
    <w:rsid w:val="1F7C1767"/>
    <w:rsid w:val="20A42154"/>
    <w:rsid w:val="20A63942"/>
    <w:rsid w:val="20D27AAD"/>
    <w:rsid w:val="21226D31"/>
    <w:rsid w:val="21E863B8"/>
    <w:rsid w:val="224C4D4E"/>
    <w:rsid w:val="23AA2A80"/>
    <w:rsid w:val="247A0C60"/>
    <w:rsid w:val="25446118"/>
    <w:rsid w:val="26544DF2"/>
    <w:rsid w:val="272B49B4"/>
    <w:rsid w:val="290E56F0"/>
    <w:rsid w:val="2A4F1BE3"/>
    <w:rsid w:val="2AF3535A"/>
    <w:rsid w:val="2BF9491C"/>
    <w:rsid w:val="2CEF5A3A"/>
    <w:rsid w:val="2D027E57"/>
    <w:rsid w:val="2D096AC6"/>
    <w:rsid w:val="3187152A"/>
    <w:rsid w:val="31893DF1"/>
    <w:rsid w:val="329D7AF8"/>
    <w:rsid w:val="33142A94"/>
    <w:rsid w:val="33273279"/>
    <w:rsid w:val="33552C11"/>
    <w:rsid w:val="35227CC5"/>
    <w:rsid w:val="35897A55"/>
    <w:rsid w:val="35AD0A87"/>
    <w:rsid w:val="36027364"/>
    <w:rsid w:val="37DC0B55"/>
    <w:rsid w:val="380422F3"/>
    <w:rsid w:val="38F209D7"/>
    <w:rsid w:val="39491C42"/>
    <w:rsid w:val="39FD133D"/>
    <w:rsid w:val="3A9F197F"/>
    <w:rsid w:val="3B6F36CD"/>
    <w:rsid w:val="3BB22815"/>
    <w:rsid w:val="3C2C0CA9"/>
    <w:rsid w:val="3C695FE7"/>
    <w:rsid w:val="3E7213DB"/>
    <w:rsid w:val="3EF93DFB"/>
    <w:rsid w:val="3F086C1C"/>
    <w:rsid w:val="3FCC6B9F"/>
    <w:rsid w:val="42047D6A"/>
    <w:rsid w:val="423B0BD2"/>
    <w:rsid w:val="429C42E7"/>
    <w:rsid w:val="42FE546C"/>
    <w:rsid w:val="4339574E"/>
    <w:rsid w:val="437A32FE"/>
    <w:rsid w:val="43F50083"/>
    <w:rsid w:val="43F51E62"/>
    <w:rsid w:val="43FA5977"/>
    <w:rsid w:val="44793276"/>
    <w:rsid w:val="45C914B8"/>
    <w:rsid w:val="462C4C23"/>
    <w:rsid w:val="46BF42D2"/>
    <w:rsid w:val="470E1770"/>
    <w:rsid w:val="4831599E"/>
    <w:rsid w:val="489B1E74"/>
    <w:rsid w:val="48A46090"/>
    <w:rsid w:val="48C17ABD"/>
    <w:rsid w:val="49AF3E63"/>
    <w:rsid w:val="4AFC27C5"/>
    <w:rsid w:val="4B3B348C"/>
    <w:rsid w:val="4B947D53"/>
    <w:rsid w:val="4D234E09"/>
    <w:rsid w:val="4F3A06B1"/>
    <w:rsid w:val="50FB0FC7"/>
    <w:rsid w:val="532F5E4E"/>
    <w:rsid w:val="540D152B"/>
    <w:rsid w:val="542A5162"/>
    <w:rsid w:val="54E74370"/>
    <w:rsid w:val="55197C52"/>
    <w:rsid w:val="56A63B1D"/>
    <w:rsid w:val="58910454"/>
    <w:rsid w:val="58A20D4B"/>
    <w:rsid w:val="59EE1575"/>
    <w:rsid w:val="5AE405AA"/>
    <w:rsid w:val="5B9C0BB9"/>
    <w:rsid w:val="5C8B6AAF"/>
    <w:rsid w:val="601C0AC0"/>
    <w:rsid w:val="603B6583"/>
    <w:rsid w:val="60BD158D"/>
    <w:rsid w:val="627F73B8"/>
    <w:rsid w:val="631B7E36"/>
    <w:rsid w:val="63592A41"/>
    <w:rsid w:val="63E46FCF"/>
    <w:rsid w:val="64AB5CF3"/>
    <w:rsid w:val="65B55581"/>
    <w:rsid w:val="65BB1773"/>
    <w:rsid w:val="67065532"/>
    <w:rsid w:val="67404583"/>
    <w:rsid w:val="685B6853"/>
    <w:rsid w:val="696737DF"/>
    <w:rsid w:val="6A2A382F"/>
    <w:rsid w:val="6AC0401A"/>
    <w:rsid w:val="6B1011D2"/>
    <w:rsid w:val="6CAD2A49"/>
    <w:rsid w:val="6CE55C8D"/>
    <w:rsid w:val="6D75494E"/>
    <w:rsid w:val="6E79242A"/>
    <w:rsid w:val="6F6437A4"/>
    <w:rsid w:val="6FF05DE9"/>
    <w:rsid w:val="703265FA"/>
    <w:rsid w:val="715855D0"/>
    <w:rsid w:val="74B14523"/>
    <w:rsid w:val="75100481"/>
    <w:rsid w:val="7679609F"/>
    <w:rsid w:val="77ED3642"/>
    <w:rsid w:val="77F77788"/>
    <w:rsid w:val="79455CAF"/>
    <w:rsid w:val="79D05053"/>
    <w:rsid w:val="79D47C0F"/>
    <w:rsid w:val="7A6B0125"/>
    <w:rsid w:val="7B5C6A60"/>
    <w:rsid w:val="7D413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1"/>
      <w:szCs w:val="31"/>
      <w:lang w:val="zh-CN" w:eastAsia="zh-CN" w:bidi="zh-CN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548</Words>
  <Characters>579</Characters>
  <Lines>3</Lines>
  <Paragraphs>1</Paragraphs>
  <TotalTime>3</TotalTime>
  <ScaleCrop>false</ScaleCrop>
  <LinksUpToDate>false</LinksUpToDate>
  <CharactersWithSpaces>746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2019-03-18T03:24:00Z</dcterms:created>
  <dc:creator>曾宪群</dc:creator>
  <cp:lastModifiedBy>王科</cp:lastModifiedBy>
  <dcterms:modified xsi:type="dcterms:W3CDTF">2024-09-20T06:44:02Z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D1B4DF03EDCF42D88B80C0147F7587C3</vt:lpwstr>
  </property>
</Properties>
</file>