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Times New Roman"/>
          <w:bCs/>
          <w:sz w:val="32"/>
        </w:rPr>
      </w:pPr>
      <w:r>
        <w:rPr>
          <w:rFonts w:ascii="黑体" w:hAnsi="黑体" w:eastAsia="黑体" w:cs="Times New Roman"/>
          <w:bCs/>
          <w:sz w:val="32"/>
        </w:rPr>
        <w:t>附件</w:t>
      </w:r>
      <w:r>
        <w:rPr>
          <w:rFonts w:hint="eastAsia" w:ascii="黑体" w:hAnsi="黑体" w:eastAsia="黑体" w:cs="Times New Roman"/>
          <w:bCs/>
          <w:sz w:val="32"/>
        </w:rPr>
        <w:t>3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广西师范大学202</w:t>
      </w: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Cs/>
          <w:sz w:val="44"/>
          <w:szCs w:val="44"/>
        </w:rPr>
        <w:t>年寒假社会实践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优秀团队申报表</w:t>
      </w:r>
    </w:p>
    <w:tbl>
      <w:tblPr>
        <w:tblStyle w:val="4"/>
        <w:tblW w:w="102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1746"/>
        <w:gridCol w:w="1155"/>
        <w:gridCol w:w="294"/>
        <w:gridCol w:w="1141"/>
        <w:gridCol w:w="850"/>
        <w:gridCol w:w="1418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所在学院</w:t>
            </w:r>
          </w:p>
        </w:tc>
        <w:tc>
          <w:tcPr>
            <w:tcW w:w="29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团队名称</w:t>
            </w:r>
          </w:p>
        </w:tc>
        <w:tc>
          <w:tcPr>
            <w:tcW w:w="382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团队类别</w:t>
            </w:r>
          </w:p>
        </w:tc>
        <w:tc>
          <w:tcPr>
            <w:tcW w:w="8157" w:type="dxa"/>
            <w:gridSpan w:val="7"/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团队成员</w:t>
            </w:r>
          </w:p>
        </w:tc>
        <w:tc>
          <w:tcPr>
            <w:tcW w:w="8157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团队负责人</w:t>
            </w:r>
          </w:p>
        </w:tc>
        <w:tc>
          <w:tcPr>
            <w:tcW w:w="174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指导老师</w:t>
            </w:r>
          </w:p>
        </w:tc>
        <w:tc>
          <w:tcPr>
            <w:tcW w:w="155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2119" w:type="dxa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主要事迹</w:t>
            </w:r>
          </w:p>
          <w:p>
            <w:pPr>
              <w:spacing w:line="520" w:lineRule="exac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8157" w:type="dxa"/>
            <w:gridSpan w:val="7"/>
          </w:tcPr>
          <w:p>
            <w:pPr>
              <w:spacing w:line="520" w:lineRule="exac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要求制作成适于微信公众号推送的图文形式电子文稿，可附带视频、图片，请用附件形式提交。内容可包括创新做法、主要成果、宣传成果等。字数控制在1000字左右，要求内容丰富、形式新颖、特点突出、真实准确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2119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学院（部）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团委意见</w:t>
            </w:r>
          </w:p>
        </w:tc>
        <w:tc>
          <w:tcPr>
            <w:tcW w:w="8157" w:type="dxa"/>
            <w:gridSpan w:val="7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b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（盖章）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2119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校团委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157" w:type="dxa"/>
            <w:gridSpan w:val="7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（盖章）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882"/>
    <w:rsid w:val="00502882"/>
    <w:rsid w:val="005D06C8"/>
    <w:rsid w:val="008A5C75"/>
    <w:rsid w:val="3D941B8B"/>
    <w:rsid w:val="3E1E5093"/>
    <w:rsid w:val="75D9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224</Characters>
  <Lines>1</Lines>
  <Paragraphs>1</Paragraphs>
  <TotalTime>2</TotalTime>
  <ScaleCrop>false</ScaleCrop>
  <LinksUpToDate>false</LinksUpToDate>
  <CharactersWithSpaces>262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LSQ</dc:creator>
  <cp:lastModifiedBy>Administrator</cp:lastModifiedBy>
  <dcterms:modified xsi:type="dcterms:W3CDTF">2021-12-08T02:44:23Z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