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仿宋" w:hAnsi="仿宋" w:eastAsia="仿宋" w:cs="Times New Roman"/>
          <w:b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kern w:val="0"/>
          <w:sz w:val="32"/>
          <w:szCs w:val="32"/>
        </w:rPr>
        <w:t>附件1：</w:t>
      </w:r>
      <w:bookmarkStart w:id="0" w:name="_GoBack"/>
      <w:r>
        <w:rPr>
          <w:rFonts w:hint="eastAsia" w:ascii="仿宋" w:hAnsi="仿宋" w:eastAsia="仿宋" w:cs="Times New Roman"/>
          <w:b/>
          <w:kern w:val="0"/>
          <w:sz w:val="32"/>
          <w:szCs w:val="32"/>
        </w:rPr>
        <w:t>论文提交须知</w:t>
      </w:r>
      <w:bookmarkEnd w:id="0"/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</w:t>
      </w:r>
      <w:r>
        <w:rPr>
          <w:rFonts w:ascii="仿宋" w:hAnsi="仿宋" w:eastAsia="仿宋" w:cs="Times New Roman"/>
          <w:sz w:val="28"/>
          <w:szCs w:val="28"/>
        </w:rPr>
        <w:t>稿件用字要规范，字迹和图要清晰。</w:t>
      </w:r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2、</w:t>
      </w:r>
      <w:r>
        <w:rPr>
          <w:rFonts w:ascii="仿宋" w:hAnsi="仿宋" w:eastAsia="仿宋" w:cs="Times New Roman"/>
          <w:sz w:val="28"/>
          <w:szCs w:val="28"/>
        </w:rPr>
        <w:t>题名（含中英文）。应符合编制索引、题录要求，</w:t>
      </w:r>
      <w:r>
        <w:rPr>
          <w:rFonts w:hint="eastAsia" w:ascii="仿宋" w:hAnsi="仿宋" w:eastAsia="仿宋" w:cs="Times New Roman"/>
          <w:sz w:val="28"/>
          <w:szCs w:val="28"/>
        </w:rPr>
        <w:t>中文题目</w:t>
      </w:r>
      <w:r>
        <w:rPr>
          <w:rFonts w:ascii="仿宋" w:hAnsi="仿宋" w:eastAsia="仿宋" w:cs="Times New Roman"/>
          <w:sz w:val="28"/>
          <w:szCs w:val="28"/>
        </w:rPr>
        <w:t>一般不超过2０个字，要简明、确切地反映文章的</w:t>
      </w:r>
      <w:r>
        <w:rPr>
          <w:rFonts w:hint="eastAsia" w:ascii="仿宋" w:hAnsi="仿宋" w:eastAsia="仿宋" w:cs="Times New Roman"/>
          <w:sz w:val="28"/>
          <w:szCs w:val="28"/>
        </w:rPr>
        <w:t>主</w:t>
      </w:r>
      <w:r>
        <w:rPr>
          <w:rFonts w:ascii="仿宋" w:hAnsi="仿宋" w:eastAsia="仿宋" w:cs="Times New Roman"/>
          <w:sz w:val="28"/>
          <w:szCs w:val="28"/>
        </w:rPr>
        <w:t>题和内容。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</w:t>
      </w:r>
      <w:r>
        <w:rPr>
          <w:rFonts w:ascii="仿宋" w:hAnsi="仿宋" w:eastAsia="仿宋" w:cs="Times New Roman"/>
          <w:sz w:val="28"/>
          <w:szCs w:val="28"/>
        </w:rPr>
        <w:t>作者姓名（含中英文）。英译名用汉语拼音，姓全部大写，名字第一字母大写。</w:t>
      </w:r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4、</w:t>
      </w:r>
      <w:r>
        <w:rPr>
          <w:rFonts w:ascii="仿宋" w:hAnsi="仿宋" w:eastAsia="仿宋" w:cs="Times New Roman"/>
          <w:sz w:val="28"/>
          <w:szCs w:val="28"/>
        </w:rPr>
        <w:t>作者单位（含中英文）。包括部门、单位、省市名，邮编。英文邮编之后加列国名。</w:t>
      </w:r>
    </w:p>
    <w:p>
      <w:pPr>
        <w:spacing w:line="5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5、</w:t>
      </w:r>
      <w:r>
        <w:rPr>
          <w:rFonts w:ascii="仿宋" w:hAnsi="仿宋" w:eastAsia="仿宋" w:cs="Times New Roman"/>
          <w:sz w:val="28"/>
          <w:szCs w:val="28"/>
        </w:rPr>
        <w:t>摘要（含中英文）。应尽量写成报道性文摘，内容包括研究目的、方法和结论等。应具有独立性和自明性，其内容可独立与正文而存在，能准确、具体、完整地概括原文的创新点与结论，采用第三人称表述，不用“本文”、“作者”等作为主语。</w:t>
      </w:r>
      <w:r>
        <w:rPr>
          <w:rFonts w:hint="eastAsia" w:ascii="仿宋" w:hAnsi="仿宋" w:eastAsia="仿宋" w:cs="Times New Roman"/>
          <w:sz w:val="28"/>
          <w:szCs w:val="28"/>
        </w:rPr>
        <w:t>中文摘要不超过</w:t>
      </w:r>
      <w:r>
        <w:rPr>
          <w:rFonts w:ascii="仿宋" w:hAnsi="仿宋" w:eastAsia="仿宋" w:cs="Times New Roman"/>
          <w:sz w:val="28"/>
          <w:szCs w:val="28"/>
        </w:rPr>
        <w:t>300字，中英文摘要需相对应。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6、</w:t>
      </w:r>
      <w:r>
        <w:rPr>
          <w:rFonts w:ascii="仿宋" w:hAnsi="仿宋" w:eastAsia="仿宋" w:cs="Times New Roman"/>
          <w:sz w:val="28"/>
          <w:szCs w:val="28"/>
        </w:rPr>
        <w:t>关键词（含中英文）。是反映文章主题内容的名词和术语，应尽量从汉语主题词表中选取，第一关键词应能体现出文章的学科分类，每篇文章给出3—8个关键词。不反映学科内容的概念词语，如：研究、探索、方法、措施、体会、构建等不作为关键词。中英文关键词应一一对应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7、</w:t>
      </w:r>
      <w:r>
        <w:rPr>
          <w:rFonts w:ascii="仿宋" w:hAnsi="仿宋" w:eastAsia="仿宋" w:cs="Times New Roman"/>
          <w:sz w:val="28"/>
          <w:szCs w:val="28"/>
        </w:rPr>
        <w:t>文章分类号。查阅《中国图书馆分类法》（第5版）进行分类，标在关键词下面一行。文献标志码及文章编号由本刊编写。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8、</w:t>
      </w:r>
      <w:r>
        <w:rPr>
          <w:rFonts w:ascii="仿宋" w:hAnsi="仿宋" w:eastAsia="仿宋" w:cs="Times New Roman"/>
          <w:sz w:val="28"/>
          <w:szCs w:val="28"/>
        </w:rPr>
        <w:t>正文。章、节、条层次标题序号依次为“1”、“1.1”等，一律顶格，后空一格写标题，第三层次用（1）、（2）等，再后空一格写标题。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9、</w:t>
      </w:r>
      <w:r>
        <w:rPr>
          <w:rFonts w:ascii="仿宋" w:hAnsi="仿宋" w:eastAsia="仿宋" w:cs="Times New Roman"/>
          <w:sz w:val="28"/>
          <w:szCs w:val="28"/>
        </w:rPr>
        <w:t>公式。叙述中引用的公式另列一行居中，并有公式号。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10、</w:t>
      </w:r>
      <w:r>
        <w:rPr>
          <w:rFonts w:ascii="仿宋" w:hAnsi="仿宋" w:eastAsia="仿宋" w:cs="Times New Roman"/>
          <w:sz w:val="28"/>
          <w:szCs w:val="28"/>
        </w:rPr>
        <w:t>计量单位。图表和文字中使用的计量单位，必须采用最新国家标准和国际标准，非法定计量单位应作换算。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11、</w:t>
      </w:r>
      <w:r>
        <w:rPr>
          <w:rFonts w:ascii="仿宋" w:hAnsi="仿宋" w:eastAsia="仿宋" w:cs="Times New Roman"/>
          <w:sz w:val="28"/>
          <w:szCs w:val="28"/>
        </w:rPr>
        <w:t>图。要精选，随文出现，绘制时要符合制图规范；坐标的量和单位分别居中置于纵、横坐标轴外侧；照片必须清晰、反差适中；计算机界面图应尽量省略；图应有图名与图号。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12、</w:t>
      </w:r>
      <w:r>
        <w:rPr>
          <w:rFonts w:ascii="仿宋" w:hAnsi="仿宋" w:eastAsia="仿宋" w:cs="Times New Roman"/>
          <w:sz w:val="28"/>
          <w:szCs w:val="28"/>
        </w:rPr>
        <w:t>表。应有自明性，随文出现，采用三线表形式，表应有表名与表号。表中的内容勿与图和文字内容重复。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13、</w:t>
      </w:r>
      <w:r>
        <w:rPr>
          <w:rFonts w:ascii="仿宋" w:hAnsi="仿宋" w:eastAsia="仿宋" w:cs="Times New Roman"/>
          <w:sz w:val="28"/>
          <w:szCs w:val="28"/>
        </w:rPr>
        <w:t>参考文献。</w:t>
      </w:r>
      <w:r>
        <w:rPr>
          <w:rFonts w:ascii="仿宋" w:hAnsi="仿宋" w:eastAsia="仿宋" w:cs="Times New Roman"/>
          <w:bCs/>
          <w:sz w:val="28"/>
          <w:szCs w:val="28"/>
        </w:rPr>
        <w:t>论文一般应附有参考文献（15篇以上）</w:t>
      </w:r>
      <w:r>
        <w:rPr>
          <w:rFonts w:ascii="仿宋" w:hAnsi="仿宋" w:eastAsia="仿宋" w:cs="Times New Roman"/>
          <w:sz w:val="28"/>
          <w:szCs w:val="28"/>
        </w:rPr>
        <w:t>，应是公开出版的书刊，非公开出版的书刊资料不列入；文献必须按顺序引用，文献作者只列前3位，外文作者一律采用姓前名后著录法，名应缩写（不加缩点），标引格式如下（请注意标点符号的使用）：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（1）期刊：作者. 题名[J]. 刊名（外文刊名可缩写，首字母应大写），出版年，卷号（期号）: 起止页码。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（2）专著：作者. 书名[M]. 版本(第1版不标注). 译者（无则省略）. 出版地: 出版者，出版年. 起止页码。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（3）论文集: 作者. 文集名[C]. 出版地: 出版者. 出版年. 起止页码。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（4） 析出文献：作者. 题名[C]//编者.文集名.出版地: 出版者. 出版年： 起止页码。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（5）学位论文：作者. 题名[D].保存地: 保存单位，公布年份。</w:t>
      </w:r>
    </w:p>
    <w:p>
      <w:pPr>
        <w:widowControl/>
        <w:spacing w:line="520" w:lineRule="exact"/>
        <w:jc w:val="left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（6）专利文献：申请者.专利题名：专利国别，专利号[P].公告日期。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（7）科技报告：作者. 题名.报告代码及编号[R].地名：责任单位，公布年份。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（8）报纸文章：作者. 题名[N].报纸名，出版日期（版次）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（9）电子文献：作者. 题名[EB/OL].电子文献出处或地址. 发表日期（加圆括号），引用日期（加方括号）.网址。获取和访问途径。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14、</w:t>
      </w:r>
      <w:r>
        <w:rPr>
          <w:rFonts w:ascii="仿宋" w:hAnsi="仿宋" w:eastAsia="仿宋" w:cs="Times New Roman"/>
          <w:sz w:val="28"/>
          <w:szCs w:val="28"/>
        </w:rPr>
        <w:t>作者简介。合写论文只介绍第一作者。内容：姓名（出生年 — ），性别，民族（汉族可省略），籍贯，职称，职务，学位，社会职务。主要研究方向。通讯地址、邮编、电话、E- mail。</w:t>
      </w:r>
    </w:p>
    <w:p>
      <w:pPr>
        <w:widowControl/>
        <w:spacing w:line="520" w:lineRule="exact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15、</w:t>
      </w:r>
      <w:r>
        <w:rPr>
          <w:rFonts w:ascii="仿宋" w:hAnsi="仿宋" w:eastAsia="仿宋" w:cs="Times New Roman"/>
          <w:sz w:val="28"/>
          <w:szCs w:val="28"/>
        </w:rPr>
        <w:t>基金项目。稿件属何项目及基金资助，提供名称与编号。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2NiYWZkN2Q0ZDAxY2ZhMjMzNzdiN2JlMzEwYTcifQ=="/>
  </w:docVars>
  <w:rsids>
    <w:rsidRoot w:val="24900A5E"/>
    <w:rsid w:val="2490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2022-05-05T02:25:00Z</dcterms:created>
  <dc:creator>郭玉丽</dc:creator>
  <cp:lastModifiedBy>郭玉丽</cp:lastModifiedBy>
  <dcterms:modified xsi:type="dcterms:W3CDTF">2022-05-05T02:26:03Z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A97A9A9548594FC7933284EFE9C2C93F</vt:lpwstr>
  </property>
</Properties>
</file>