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2</w:t>
      </w:r>
      <w:r>
        <w:rPr>
          <w:rFonts w:ascii="宋体" w:hAnsi="宋体"/>
          <w:sz w:val="36"/>
          <w:szCs w:val="36"/>
        </w:rPr>
        <w:t>021</w:t>
      </w:r>
      <w:r>
        <w:rPr>
          <w:rFonts w:hint="eastAsia" w:ascii="宋体" w:hAnsi="宋体"/>
          <w:sz w:val="36"/>
          <w:szCs w:val="36"/>
        </w:rPr>
        <w:t>年（上学期）教职工气排球比赛竞赛日程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男子乙组第一阶段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35"/>
        <w:gridCol w:w="752"/>
        <w:gridCol w:w="783"/>
        <w:gridCol w:w="4364"/>
        <w:gridCol w:w="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5月31日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（周一）</w:t>
            </w: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继续教育学院----卓然小学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政治与公共管理学院2队----校办联队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国教院/国际处----科研、研究生联队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生命科学学院----资产管理处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职业技术师范学院----物理科学与技术学院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设计学院----保卫处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外国语学院----教务处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网络信息中心----经济管理学院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党群联队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----法学院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教育学部----美术学院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计算机科学与工程学院----电子工程学院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文学院----化学与药学学院1队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马克思主义学院----继续教育学院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出版社集团----政治与公共管理学院2队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环境与资源学院----国教院/国际处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化学与药学学院2队----生命科学学院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政治与公共管理学院1队----职业技术师范学院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漓江学院----设计学院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（周二）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卓然小学----外国语学院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校办联队----网络信息中心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科研、研究生联队----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党群联队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资产管理处----教育学部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物理科学与技术学院----计算机科学与工程学院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保卫处----文学院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20:10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马克思主义学院----教务处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出版社集团----经济管理学院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环境与资源学院----法学院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化学与药学学院2队----美术学院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政治与公共管理学院1队----电子工程学院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漓江学院----化学与药学学院1队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继续教育学院----外国语学院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政治与公共管理学院2队----网络信息中心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国教院/国际处----</w:t>
            </w: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党群联队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FF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生命科学学院----教育学部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职业技术师范学院----计算机科学与工程学院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设计学院----文学院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6月2日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（周三）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教务处----卓然小学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经济管理学院----校办联队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法学院----科研、研究生联队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美术学院----资产管理处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电子工程学院----物理科学与技术学院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化学与药学学院1队----保卫处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外国语学院----马克思主义学院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网络信息中心----出版社集团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  <w:lang w:eastAsia="zh-CN"/>
              </w:rPr>
              <w:t>党群联队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----环境与资源学院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教育学部----化学与药学学院2队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计算机科学与工程学院----政治与公共管理学院1队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文学院----漓江学院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教务处----继续教育学院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经济管理学院----政治与公共管理学院2队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法学院----国教院/国际处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美术学院----生命科学学院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电子工程学院----职业技术师范学院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化学与药学学院1队----设计学院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6月3日</w:t>
            </w: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卓然小学----马克思主义学院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校办联队----出版社集团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科研、研究生联队----环境与资源学院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资产管理处----化学与药学学院2队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物理科学与技术学院----政治与公共管理学院1队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保卫处----漓江学院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</w:t>
            </w: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男子乙组第二阶段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a\b\c\d为小组最好成绩4个第三名</w:t>
      </w:r>
    </w:p>
    <w:tbl>
      <w:tblPr>
        <w:tblStyle w:val="3"/>
        <w:tblW w:w="8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35"/>
        <w:gridCol w:w="752"/>
        <w:gridCol w:w="783"/>
        <w:gridCol w:w="4364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6月4日</w:t>
            </w:r>
          </w:p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（周五）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A1----d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16进8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B1----c</w:t>
            </w: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C1----b</w:t>
            </w:r>
          </w:p>
        </w:tc>
        <w:tc>
          <w:tcPr>
            <w:tcW w:w="8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D1----a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E1----C2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F1----D2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A2----E2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B2----F2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1场胜----2场胜</w:t>
            </w:r>
          </w:p>
        </w:tc>
        <w:tc>
          <w:tcPr>
            <w:tcW w:w="804" w:type="dxa"/>
            <w:vMerge w:val="restart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8进4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3场胜----4场胜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6月9日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（周三）</w:t>
            </w: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5场胜----6场胜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12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7场胜----8场胜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13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9场负----10场负</w:t>
            </w:r>
          </w:p>
        </w:tc>
        <w:tc>
          <w:tcPr>
            <w:tcW w:w="804" w:type="dxa"/>
            <w:vMerge w:val="restart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5至6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14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11场负----12场负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9场胜----10场胜</w:t>
            </w:r>
          </w:p>
        </w:tc>
        <w:tc>
          <w:tcPr>
            <w:tcW w:w="804" w:type="dxa"/>
            <w:vMerge w:val="restart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1至4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</w:t>
            </w:r>
          </w:p>
        </w:tc>
        <w:tc>
          <w:tcPr>
            <w:tcW w:w="4364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11场胜----12场胜</w:t>
            </w:r>
          </w:p>
        </w:tc>
        <w:tc>
          <w:tcPr>
            <w:tcW w:w="804" w:type="dxa"/>
            <w:vMerge w:val="continue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6月10日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17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13场胜----14场胜</w:t>
            </w:r>
          </w:p>
        </w:tc>
        <w:tc>
          <w:tcPr>
            <w:tcW w:w="804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5、6名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15场负----16场负</w:t>
            </w:r>
          </w:p>
        </w:tc>
        <w:tc>
          <w:tcPr>
            <w:tcW w:w="804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3、4名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436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15场胜----16场胜</w:t>
            </w:r>
          </w:p>
        </w:tc>
        <w:tc>
          <w:tcPr>
            <w:tcW w:w="804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1、2名</w:t>
            </w:r>
          </w:p>
        </w:tc>
      </w:tr>
    </w:tbl>
    <w:p>
      <w:pPr>
        <w:rPr>
          <w:rFonts w:ascii="宋体" w:hAnsi="宋体"/>
          <w:sz w:val="18"/>
          <w:szCs w:val="1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女子乙组第一阶段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35"/>
        <w:gridCol w:w="752"/>
        <w:gridCol w:w="936"/>
        <w:gridCol w:w="3381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日期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时间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场地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场序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比赛队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5月31日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（周一）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文学院/新闻与传播学院----计算机科学与工程学院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人事、教务联队----基建处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马克思主义学院----漓江学院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lang w:eastAsia="zh-CN"/>
              </w:rPr>
              <w:t>党群联队</w:t>
            </w:r>
            <w:r>
              <w:rPr>
                <w:rFonts w:hint="eastAsia" w:ascii="宋体" w:hAnsi="宋体"/>
                <w:bCs/>
              </w:rPr>
              <w:t>----教育学部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档案馆----化学与药学学院2队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校医院----图书馆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国教院/国际处----法学院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音乐学院----美术学院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化学与药学学院1队----外国语学院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设计学院----职业技术师范学院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经济管理学院----数学与统计学院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电子工程学院----生命科学学院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6月1日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（周二）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计算机科学与工程学院----国教院/国际处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基建处----音乐学院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漓江学院----化学与药学学院1队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教育学部----职业技术师范学院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</w:rPr>
              <w:t>20:10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化学与药学学院2队----数学与统计学院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图书馆----生命科学学院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政治与公共管理学院----文学院/新闻与传播学院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20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环境与资源学院----人事、教务联队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物理科学与技术学院----马克思主义学院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lang w:eastAsia="zh-CN"/>
              </w:rPr>
              <w:t>党群联队</w:t>
            </w:r>
            <w:r>
              <w:rPr>
                <w:rFonts w:hint="eastAsia" w:ascii="宋体" w:hAnsi="宋体"/>
                <w:bCs/>
              </w:rPr>
              <w:t>----设计学院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档案馆----经济管理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</w:rPr>
              <w:t>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校医院----电子工程学院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6月2日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</w:rPr>
              <w:t>（周三）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国教院/国际处----政治与公共管理学院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26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音乐学院----环境与资源学院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27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化学与药学学院1队----物理科学与技术学院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28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设计学院----教育学部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</w:rPr>
              <w:t>20:10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29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经济管理学院----化学与药学学院2队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30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电子工程学院----图书馆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31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法学院----计算机科学与工程学院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32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美术学院----基建处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33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外国语学院----漓江学院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34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</w:rPr>
              <w:t>职业技术师范学院----</w:t>
            </w:r>
            <w:r>
              <w:rPr>
                <w:rFonts w:hint="eastAsia" w:ascii="宋体" w:hAnsi="宋体"/>
                <w:bCs/>
                <w:lang w:eastAsia="zh-CN"/>
              </w:rPr>
              <w:t>党群联队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35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数学与统计学院----档案馆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36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生命科学学院----校医院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6月3日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</w:rPr>
              <w:t>（周四）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37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政治与公共管理学院----法学院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38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环境与资源学院----美术学院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39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物理科学与技术学院----外国语学院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40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文学院/新闻与传播学院----国教院/国际处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</w:rPr>
              <w:t>20:10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41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人事、教务联队----音乐学院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马克思主义学院----化学与药学学院1队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6月4日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</w:rPr>
              <w:t>（周五）</w:t>
            </w: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43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法学院----文学院/新闻与传播学院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44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美术学院----人事、教务联队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45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外国语学院----马克思主义学院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46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计算机科学与工程学院----政治与公共管理学院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</w:rPr>
              <w:t>20:10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基建处-----环境与资源学院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漓江学院-----物理科学与技术学院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C</w:t>
            </w: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女子乙组第二阶段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a\b\c\d为小组最好成绩4个第三名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35"/>
        <w:gridCol w:w="752"/>
        <w:gridCol w:w="936"/>
        <w:gridCol w:w="3381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6月9日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（周三）</w:t>
            </w: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A1----d</w:t>
            </w:r>
          </w:p>
        </w:tc>
        <w:tc>
          <w:tcPr>
            <w:tcW w:w="1498" w:type="dxa"/>
            <w:vMerge w:val="restart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16进8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B1----c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C1----b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D1----a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</w:rPr>
              <w:t>20:10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F1----F2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E1----E2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A2----D2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B2----C2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6月10日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1场胜----2场胜</w:t>
            </w:r>
          </w:p>
        </w:tc>
        <w:tc>
          <w:tcPr>
            <w:tcW w:w="1498" w:type="dxa"/>
            <w:vMerge w:val="restart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8进4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3场胜----4场胜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5场胜----6场胜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7场胜----8场胜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20:50</w:t>
            </w: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9场负----10场负</w:t>
            </w:r>
          </w:p>
        </w:tc>
        <w:tc>
          <w:tcPr>
            <w:tcW w:w="1498" w:type="dxa"/>
            <w:vMerge w:val="restart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5至6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11场负----12场负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6月11日</w:t>
            </w:r>
          </w:p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（周五）</w:t>
            </w: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9场胜----10场胜</w:t>
            </w:r>
          </w:p>
        </w:tc>
        <w:tc>
          <w:tcPr>
            <w:tcW w:w="1498" w:type="dxa"/>
            <w:vMerge w:val="restart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1至4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16</w:t>
            </w:r>
          </w:p>
        </w:tc>
        <w:tc>
          <w:tcPr>
            <w:tcW w:w="3381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11场胜----12场胜</w:t>
            </w:r>
          </w:p>
        </w:tc>
        <w:tc>
          <w:tcPr>
            <w:tcW w:w="1498" w:type="dxa"/>
            <w:vMerge w:val="continue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13场胜----14场胜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5、6名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restart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20:50</w:t>
            </w: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15场负----16场负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3、4名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935" w:type="dxa"/>
            <w:vMerge w:val="continue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752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936" w:type="dxa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19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15场胜----16场胜</w:t>
            </w:r>
          </w:p>
        </w:tc>
        <w:tc>
          <w:tcPr>
            <w:tcW w:w="1498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1、2名</w:t>
            </w:r>
          </w:p>
        </w:tc>
      </w:tr>
    </w:tbl>
    <w:p>
      <w:pPr>
        <w:rPr>
          <w:rFonts w:ascii="宋体" w:hAnsi="宋体"/>
          <w:sz w:val="18"/>
          <w:szCs w:val="1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男子甲组单循环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35"/>
        <w:gridCol w:w="752"/>
        <w:gridCol w:w="936"/>
        <w:gridCol w:w="3381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6月3日</w:t>
            </w: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出版社集团1队----数学与统计学院</w:t>
            </w:r>
          </w:p>
        </w:tc>
        <w:tc>
          <w:tcPr>
            <w:tcW w:w="149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单循环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历史文化与旅游学院----后勤保障处/后勤服务集团1队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校医院----后勤保障处/后勤服务集团2队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6月4日</w:t>
            </w:r>
          </w:p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（周五）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19：30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后勤保障处/后勤服务集团1队----校医院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数学与统计学院----历史文化与旅游学院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体育与健康学院----出版社集团1队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6月9日</w:t>
            </w:r>
          </w:p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（周三）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历史文化与旅游学院----体育与健康学院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校医院----数学与统计学院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后勤保障处/后勤服务集团2队----后勤保障处/后勤服务集团1队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6月10日</w:t>
            </w:r>
          </w:p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出版社集团1队----历史文化与旅游学院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体育与健康学院----校医院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12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数学与统计学院----后勤保障处/后勤服务集团2队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13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校医院----出版社集团1队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14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后勤保障处/后勤服务集团2队----体育与健康学院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后勤保障处/后勤服务集团1队----数学与统计学院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6月11日</w:t>
            </w:r>
          </w:p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（周五）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出版社集团1队----后勤保障处/后勤服务集团2队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17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历史文化与旅游学院----校医院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体育与健康学院----后勤保障处/后勤服务集团1队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20:50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后勤保障处/后勤服务集团2队----历史文化与旅游学院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20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后勤保障处/后勤服务集团1队----出版社集团1队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21</w:t>
            </w:r>
          </w:p>
        </w:tc>
        <w:tc>
          <w:tcPr>
            <w:tcW w:w="338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数学与统计学院----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体育与健康学院</w:t>
            </w:r>
          </w:p>
        </w:tc>
        <w:tc>
          <w:tcPr>
            <w:tcW w:w="149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rPr>
          <w:rFonts w:ascii="宋体" w:hAnsi="宋体"/>
          <w:sz w:val="18"/>
          <w:szCs w:val="18"/>
        </w:rPr>
      </w:pPr>
    </w:p>
    <w:p>
      <w:pPr>
        <w:rPr>
          <w:rFonts w:ascii="宋体" w:hAnsi="宋体"/>
          <w:sz w:val="18"/>
          <w:szCs w:val="18"/>
        </w:rPr>
      </w:pPr>
    </w:p>
    <w:p>
      <w:pPr>
        <w:rPr>
          <w:rFonts w:ascii="宋体" w:hAnsi="宋体"/>
          <w:sz w:val="18"/>
          <w:szCs w:val="1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女子甲组单循环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834"/>
        <w:gridCol w:w="709"/>
        <w:gridCol w:w="668"/>
        <w:gridCol w:w="4268"/>
        <w:gridCol w:w="1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日期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时间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场地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场序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比赛队</w:t>
            </w: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6月3日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（周四）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20:10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后勤保障处/后勤集团----出版社集团1队</w:t>
            </w:r>
          </w:p>
        </w:tc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单循环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科研、研究生联队----历史文化与旅游学院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20:50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体育与健康学院----卓然小学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6月4日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（周五）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</w:rPr>
              <w:t>20:10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历史文化与旅游学院----体育与健康学院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5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出版社集团1队----科研、研究生联队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bCs/>
              </w:rPr>
              <w:t>20:50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6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出版社集团2队----后勤保障处/后勤集团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6月10日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（周四）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bCs/>
              </w:rPr>
              <w:t>20:10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7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科研、研究生联队----出版社集团2队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8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体育与健康学院----出版社集团1队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9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卓然小学----历史文化与旅游学院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bCs/>
              </w:rPr>
              <w:t>20:50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10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出版社集团1队----卓然小学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11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出版社集团2队----体育与健康学院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6月11日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（周五）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19:30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12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后勤保障处/后勤集团----科研、研究生联队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bCs/>
              </w:rPr>
              <w:t>20:10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13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color w:val="0000FF"/>
              </w:rPr>
            </w:pPr>
            <w:r>
              <w:rPr>
                <w:rFonts w:hint="eastAsia" w:ascii="宋体" w:hAnsi="宋体"/>
              </w:rPr>
              <w:t>卓然小学----出版社集团2队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14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历史文化与旅游学院----出版社集团1队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 w:ascii="宋体" w:hAnsi="宋体"/>
                <w:bCs/>
              </w:rPr>
              <w:t>20:50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4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15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体育与健康学院----后勤保障处/后勤集团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6月15日</w:t>
            </w:r>
          </w:p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（周二）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  <w:r>
              <w:rPr>
                <w:rFonts w:hint="eastAsia" w:ascii="宋体" w:hAnsi="宋体"/>
                <w:bCs/>
              </w:rPr>
              <w:t>19:30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16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出版社集团2队----历史文化与旅游学院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17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后勤保障处/后勤集团----卓然小学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18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科研、研究生联队----体育与健康学院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20:50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19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卓然小学----科研、研究生联队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20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历史文化与旅游学院----后勤保障处/后勤集团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3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21</w:t>
            </w:r>
          </w:p>
        </w:tc>
        <w:tc>
          <w:tcPr>
            <w:tcW w:w="4268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出版社集团1队----出版社集团2队</w:t>
            </w:r>
          </w:p>
        </w:tc>
        <w:tc>
          <w:tcPr>
            <w:tcW w:w="10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混合组第一阶段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935"/>
        <w:gridCol w:w="581"/>
        <w:gridCol w:w="777"/>
        <w:gridCol w:w="4350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6月3日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图书馆----附属外国语学校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计算机科学与工程学院----生命科学学院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外国语学院----化学与药学学院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出版社集团----文学院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5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后勤保障处/后勤集团----校医院、档案馆、宣传部联队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6月4日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（周五）</w:t>
            </w:r>
          </w:p>
        </w:tc>
        <w:tc>
          <w:tcPr>
            <w:tcW w:w="9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6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生命科学学院----出版社集团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7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附属外国语学校----校医院、档案馆、宣传部联队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党群联队----计算机科学与工程学院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化学与药学学院----后勤保障处/后勤集团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图书馆----外国语学院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6月9日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（周三）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11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文学院----生命科学学院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12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出版社集团----党群联队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13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外国语学院----附属外国语学校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14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后勤保障处/后勤集团----图书馆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15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校医院、档案馆、宣传部联队----化学与药学学院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6月10日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（周四）</w:t>
            </w:r>
          </w:p>
        </w:tc>
        <w:tc>
          <w:tcPr>
            <w:tcW w:w="935" w:type="dxa"/>
            <w:vMerge w:val="restart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16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党群联队----文学院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17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计算机科学与工程学院----出版社集团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18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附属外国语学校----化学与药学学院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19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图书馆----校医院、档案馆、宣传部联队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20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外国语学院----后勤保障处/后勤集团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20:50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21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后勤保障处/后勤集团----附属外国语学校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85" w:type="dxa"/>
            <w:vMerge w:val="restart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6月11日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（周五）</w:t>
            </w:r>
          </w:p>
        </w:tc>
        <w:tc>
          <w:tcPr>
            <w:tcW w:w="935" w:type="dxa"/>
            <w:vMerge w:val="restart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19:30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22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校医院、档案馆、宣传部联队----外国语学院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化学与药学学院----图书馆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  <w:vMerge w:val="continue"/>
          </w:tcPr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10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24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文学院----计算机科学与工程学院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85" w:type="dxa"/>
            <w:vMerge w:val="continue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35" w:type="dxa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20:10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77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25</w:t>
            </w:r>
          </w:p>
        </w:tc>
        <w:tc>
          <w:tcPr>
            <w:tcW w:w="4350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生命科学学院----党群联队</w:t>
            </w:r>
          </w:p>
        </w:tc>
        <w:tc>
          <w:tcPr>
            <w:tcW w:w="859" w:type="dxa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</w:t>
            </w: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混合组第二阶段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850"/>
        <w:gridCol w:w="709"/>
        <w:gridCol w:w="709"/>
        <w:gridCol w:w="4394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11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6月15日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（周二）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19:30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</w:t>
            </w: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A1----B2</w:t>
            </w:r>
          </w:p>
        </w:tc>
        <w:tc>
          <w:tcPr>
            <w:tcW w:w="8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4进2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B1----</w:t>
            </w:r>
            <w:r>
              <w:rPr>
                <w:rFonts w:ascii="宋体" w:hAnsi="宋体"/>
                <w:bCs/>
                <w:sz w:val="18"/>
                <w:szCs w:val="18"/>
              </w:rPr>
              <w:t>A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20：50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</w:t>
            </w: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1场负----2场负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3、4名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9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4</w:t>
            </w:r>
          </w:p>
        </w:tc>
        <w:tc>
          <w:tcPr>
            <w:tcW w:w="4394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1场胜----2场胜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1、2名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33B"/>
    <w:rsid w:val="000E2DA9"/>
    <w:rsid w:val="00377D34"/>
    <w:rsid w:val="00437856"/>
    <w:rsid w:val="006F7C2E"/>
    <w:rsid w:val="00B557EE"/>
    <w:rsid w:val="00BC333B"/>
    <w:rsid w:val="00CA6938"/>
    <w:rsid w:val="00D813C7"/>
    <w:rsid w:val="00E23F2B"/>
    <w:rsid w:val="035C694F"/>
    <w:rsid w:val="08D34167"/>
    <w:rsid w:val="0B113AA9"/>
    <w:rsid w:val="0ED629B6"/>
    <w:rsid w:val="1AF8400B"/>
    <w:rsid w:val="1D9A1AD6"/>
    <w:rsid w:val="22F23915"/>
    <w:rsid w:val="37225F18"/>
    <w:rsid w:val="3B1171CB"/>
    <w:rsid w:val="3FEE1240"/>
    <w:rsid w:val="48C1593B"/>
    <w:rsid w:val="48DD1BE6"/>
    <w:rsid w:val="4C966F59"/>
    <w:rsid w:val="5A7F2A87"/>
    <w:rsid w:val="5EC14E01"/>
    <w:rsid w:val="6CAD5C2E"/>
    <w:rsid w:val="6CE826E2"/>
    <w:rsid w:val="7BC13680"/>
    <w:rsid w:val="7F1C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179"/>
    <w:basedOn w:val="1"/>
    <w:qFormat/>
    <w:uiPriority w:val="0"/>
    <w:pPr>
      <w:ind w:firstLine="420" w:firstLineChars="200"/>
    </w:pPr>
    <w:rPr>
      <w:rFonts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998</Words>
  <Characters>5692</Characters>
  <Lines>47</Lines>
  <Paragraphs>13</Paragraphs>
  <TotalTime>44</TotalTime>
  <ScaleCrop>false</ScaleCrop>
  <LinksUpToDate>false</LinksUpToDate>
  <CharactersWithSpaces>6677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2020-12-02T15:56:00Z</dcterms:created>
  <dc:creator>邹</dc:creator>
  <cp:lastModifiedBy>曾凯</cp:lastModifiedBy>
  <dcterms:modified xsi:type="dcterms:W3CDTF">2021-05-28T01:26:32Z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6438F6BEF68B4EBDAD4BB62368587BBB</vt:lpwstr>
  </property>
</Properties>
</file>