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附件1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02"/>
        <w:gridCol w:w="706"/>
        <w:gridCol w:w="3110"/>
        <w:gridCol w:w="1426"/>
        <w:gridCol w:w="2812"/>
        <w:gridCol w:w="4057"/>
        <w:gridCol w:w="19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exact"/>
          <w:jc w:val="center"/>
        </w:trPr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届中国青年五四奖章申报材料一览表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文件命名 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格式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推报单位名称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个人或集体名称-材料简称，如：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文学院/新闻与传播学院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-张三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个人申报表，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文学院/新闻与传播学院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-某某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团支部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-集体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事迹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文件归类 方式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以每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个个人（集体）单独形成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个文件夹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申报材料 类别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申报材料名称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简称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格式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自查是否齐全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6"/>
                <w:szCs w:val="26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6"/>
                <w:szCs w:val="26"/>
                <w:u w:val="none"/>
                <w:shd w:val="clear" w:color="auto" w:fill="auto"/>
                <w:lang w:val="en-US" w:eastAsia="zh-CN" w:bidi="zh-CN"/>
              </w:rPr>
              <w:t>申报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kern w:val="2"/>
                <w:position w:val="0"/>
                <w:sz w:val="26"/>
                <w:szCs w:val="26"/>
                <w:u w:val="none"/>
                <w:shd w:val="clear" w:color="auto" w:fill="auto"/>
                <w:lang w:val="en-US" w:eastAsia="zh-CN" w:bidi="zh-CN"/>
              </w:rPr>
              <w:t>个人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人选申报表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个人申报表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Word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及盖章扫描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人选政审材料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个人政审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申报个人事迹材料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个人事迹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Word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及盖章扫描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确保可对外发布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22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人选考察表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个人考察表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机关事业单位工作人员或企业负责人需填报此项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近期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寸白底彩色证件照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 xml:space="preserve">1 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个人证件 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jpg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分辨率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350dpi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、 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大于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100KB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无需冲印，确保可对外发布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06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相关工作照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4-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个人工作 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jpg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 xml:space="preserve">1-10MB 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大小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无需冲印，确保可对外发布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07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最高学历证明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个人学历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08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所获奖励证书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个人奖励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sectPr>
          <w:headerReference r:id="rId3" w:type="default"/>
          <w:footerReference r:id="rId4" w:type="default"/>
          <w:footnotePr>
            <w:numFmt w:val="decimal"/>
          </w:footnotePr>
          <w:pgSz w:w="16840" w:h="11900" w:orient="landscape"/>
          <w:pgMar w:top="1746" w:right="1107" w:bottom="1264" w:left="805" w:header="0" w:footer="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rtlGutter w:val="0"/>
          <w:docGrid w:linePitch="360" w:charSpace="0"/>
        </w:sectPr>
      </w:pPr>
    </w:p>
    <w:tbl>
      <w:tblPr>
        <w:tblStyle w:val="3"/>
        <w:tblW w:w="1513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74"/>
        <w:gridCol w:w="702"/>
        <w:gridCol w:w="3082"/>
        <w:gridCol w:w="1408"/>
        <w:gridCol w:w="2790"/>
        <w:gridCol w:w="4061"/>
        <w:gridCol w:w="192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2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09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本单位或当地县级以上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统战部门意见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统战意见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政治面貌为“民主党派成员”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或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“无党派人士”需填报此项同时须在考察表加盖相应印章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10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推荐人选主要社会兼职证明材料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个人兼职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如有社会兼职，需填报此项（只填写担任省级及以上党代表、人大代表、政协委员以及群团组织领导职务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申报集体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集体申报表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集体申报表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Word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及盖章扫描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集体申报名额不占《第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 年五四奖章申报个人名额分配表》的名额，不是必须申报项目。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申报集体事迹材料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集体事迹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Word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及盖章扫描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集体相关工作照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2-3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张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集体照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jpg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 xml:space="preserve">1-10MB 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大小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无需冲印，确保可对外发布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汇总类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第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届中国青年五四奖章 人选信息汇总表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省级汇总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表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Excel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及盖章扫描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15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推荐个人和集体的公示证明材料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公示材料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盖章扫描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PDF</w:t>
            </w:r>
          </w:p>
        </w:tc>
        <w:tc>
          <w:tcPr>
            <w:tcW w:w="406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材料报送 方式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tabs>
                <w:tab w:val="left" w:pos="1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Chars="0" w:right="0" w:rightChars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电子版报送：所有材料打包成一个压缩包后，发送至邮箱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xtwzzb@mailbox.gxnu.edu.cn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 w:bidi="en-US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邮件标题格式为“推报单位名称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-27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届五四奖章申报材料”。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tabs>
                <w:tab w:val="left" w:pos="15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Chars="0" w:right="0" w:rightChars="0" w:firstLine="5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.纸质版报送：所有材料</w:t>
            </w:r>
            <w:bookmarkStart w:id="0" w:name="_GoBack"/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w w:val="100"/>
                <w:position w:val="0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  <w14:textFill>
                  <w14:solidFill>
                    <w14:schemeClr w14:val="tx1"/>
                  </w14:solidFill>
                </w14:textFill>
              </w:rPr>
              <w:t>A4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w w:val="100"/>
                <w:position w:val="0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纸黑白单面打印，</w:t>
            </w:r>
            <w:r>
              <w:rPr>
                <w:rFonts w:hint="eastAsia" w:ascii="Times New Roman" w:hAnsi="Times New Roman" w:cs="Times New Roman"/>
                <w:color w:val="000000" w:themeColor="text1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一式3份</w:t>
            </w: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w w:val="100"/>
                <w:position w:val="0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。以个人或集体为单位，使用长尾夹按照表格顺序归类纸质件。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5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pacing w:val="0"/>
                <w:w w:val="100"/>
                <w:position w:val="0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禁止使用订书机、胶装及打孔等固定包装方式，禁止过度包装。</w:t>
            </w:r>
          </w:p>
          <w:bookmarkEnd w:id="0"/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 w:firstLine="52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请各学院（部）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团委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、各单位按照文件要求准备申报材料，并于2023年2月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星期日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下午17:00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前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按照申报所需材料清单要求报校团委组织部，电子版材料发送至校团委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组织部邮箱。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5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8884285</wp:posOffset>
              </wp:positionH>
              <wp:positionV relativeFrom="page">
                <wp:posOffset>6713220</wp:posOffset>
              </wp:positionV>
              <wp:extent cx="340360" cy="125730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360" cy="1257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 xml:space="preserve">3 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  <w:lang w:val="en-US" w:eastAsia="en-US" w:bidi="en-US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8" o:spid="_x0000_s1026" o:spt="202" type="#_x0000_t202" style="position:absolute;left:0pt;margin-left:699.55pt;margin-top:528.6pt;height:9.9pt;width:26.8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dJx0zZ&#10;AAAADwEAAA8AAAAAAAAAAQAgAAAAIgAAAGRycy9kb3ducmV2LnhtbFBLAQIUABQAAAAIAIdO4kA9&#10;jWTmrQEAAG8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 xml:space="preserve">3 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  <w:lang w:val="en-US" w:eastAsia="en-US" w:bidi="en-US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522176C5"/>
    <w:rsid w:val="194A4B2D"/>
    <w:rsid w:val="1B8E1BD2"/>
    <w:rsid w:val="30643093"/>
    <w:rsid w:val="3FDA306C"/>
    <w:rsid w:val="522176C5"/>
    <w:rsid w:val="66550201"/>
    <w:rsid w:val="6AE508C6"/>
    <w:rsid w:val="7AC4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auto"/>
      <w:spacing w:line="310" w:lineRule="exact"/>
      <w:jc w:val="center"/>
    </w:pPr>
    <w:rPr>
      <w:rFonts w:ascii="宋体" w:hAnsi="宋体" w:eastAsia="宋体" w:cs="宋体"/>
      <w:u w:val="none"/>
      <w:lang w:val="zh-CN" w:eastAsia="zh-CN" w:bidi="zh-CN"/>
    </w:rPr>
  </w:style>
  <w:style w:type="paragraph" w:customStyle="1" w:styleId="7">
    <w:name w:val="页眉或页脚 (2)"/>
    <w:basedOn w:val="1"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946</Words>
  <Characters>1076</Characters>
  <Lines>0</Lines>
  <Paragraphs>0</Paragraphs>
  <TotalTime>22</TotalTime>
  <ScaleCrop>false</ScaleCrop>
  <LinksUpToDate>false</LinksUpToDate>
  <CharactersWithSpaces>1094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2023-01-28T17:16:00Z</dcterms:created>
  <dc:creator>unlucky、</dc:creator>
  <cp:lastModifiedBy>代猛</cp:lastModifiedBy>
  <dcterms:modified xsi:type="dcterms:W3CDTF">2023-01-30T03:33:53Z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B39D615FA9B343D8A68BFF17E9306B45</vt:lpwstr>
  </property>
</Properties>
</file>