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414" w:rsidRDefault="00B63D8B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宋体" w:eastAsia="宋体" w:hAnsi="宋体" w:cs="Times New Roman" w:hint="eastAsia"/>
          <w:color w:val="000000"/>
          <w:kern w:val="0"/>
          <w:sz w:val="29"/>
          <w:szCs w:val="29"/>
        </w:rPr>
        <w:t>附件</w:t>
      </w:r>
    </w:p>
    <w:p w:rsidR="00ED6414" w:rsidRDefault="00B63D8B">
      <w:pPr>
        <w:widowControl/>
        <w:shd w:val="clear" w:color="auto" w:fill="FFFFFF"/>
        <w:jc w:val="center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2021</w:t>
      </w:r>
      <w:r>
        <w:rPr>
          <w:b/>
          <w:bCs/>
          <w:sz w:val="27"/>
          <w:szCs w:val="27"/>
        </w:rPr>
        <w:t>年</w:t>
      </w:r>
      <w:r>
        <w:rPr>
          <w:rFonts w:hint="eastAsia"/>
          <w:b/>
          <w:bCs/>
          <w:sz w:val="27"/>
          <w:szCs w:val="27"/>
        </w:rPr>
        <w:t>第三季度</w:t>
      </w:r>
      <w:r>
        <w:rPr>
          <w:b/>
          <w:bCs/>
          <w:sz w:val="27"/>
          <w:szCs w:val="27"/>
        </w:rPr>
        <w:t>广西人文社会科学发展研究中心</w:t>
      </w:r>
    </w:p>
    <w:p w:rsidR="00ED6414" w:rsidRDefault="00B63D8B">
      <w:pPr>
        <w:widowControl/>
        <w:shd w:val="clear" w:color="auto" w:fill="FFFFFF"/>
        <w:jc w:val="center"/>
        <w:rPr>
          <w:b/>
          <w:bCs/>
          <w:sz w:val="27"/>
          <w:szCs w:val="27"/>
        </w:rPr>
      </w:pPr>
      <w:r>
        <w:rPr>
          <w:rFonts w:hint="eastAsia"/>
          <w:b/>
          <w:bCs/>
          <w:sz w:val="27"/>
          <w:szCs w:val="27"/>
        </w:rPr>
        <w:t>“‘人文强桂’社会服务行动工程”</w:t>
      </w:r>
      <w:r>
        <w:rPr>
          <w:b/>
          <w:bCs/>
          <w:sz w:val="27"/>
          <w:szCs w:val="27"/>
        </w:rPr>
        <w:t>项目结题一览表</w:t>
      </w:r>
    </w:p>
    <w:p w:rsidR="00ED6414" w:rsidRDefault="00ED6414">
      <w:pPr>
        <w:widowControl/>
        <w:shd w:val="clear" w:color="auto" w:fill="FFFFFF"/>
        <w:jc w:val="center"/>
        <w:rPr>
          <w:b/>
          <w:bCs/>
          <w:sz w:val="27"/>
          <w:szCs w:val="27"/>
        </w:rPr>
      </w:pPr>
    </w:p>
    <w:tbl>
      <w:tblPr>
        <w:tblW w:w="15510" w:type="dxa"/>
        <w:tblInd w:w="-70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075"/>
        <w:gridCol w:w="1380"/>
        <w:gridCol w:w="7730"/>
        <w:gridCol w:w="1270"/>
        <w:gridCol w:w="1620"/>
      </w:tblGrid>
      <w:tr w:rsidR="00ED6414">
        <w:trPr>
          <w:trHeight w:val="450"/>
        </w:trPr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075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项目类别</w:t>
            </w:r>
          </w:p>
        </w:tc>
        <w:tc>
          <w:tcPr>
            <w:tcW w:w="138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项目编号</w:t>
            </w:r>
          </w:p>
        </w:tc>
        <w:tc>
          <w:tcPr>
            <w:tcW w:w="773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27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项目负责人</w:t>
            </w:r>
          </w:p>
          <w:p w:rsidR="00ED6414" w:rsidRDefault="00B63D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</w:tr>
      <w:tr w:rsidR="00ED6414">
        <w:trPr>
          <w:trHeight w:val="690"/>
        </w:trPr>
        <w:tc>
          <w:tcPr>
            <w:tcW w:w="4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ED6414">
            <w:pPr>
              <w:pStyle w:val="ac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2012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年“人文强桂’社会服务行动工程”扶贫专项项目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FW2012014</w:t>
            </w:r>
          </w:p>
        </w:tc>
        <w:tc>
          <w:tcPr>
            <w:tcW w:w="773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桂北山区瑶族生态及文化资源挖掘对旅游开发思路研究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苏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威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社会科学</w:t>
            </w:r>
          </w:p>
          <w:p w:rsidR="00ED6414" w:rsidRDefault="00B63D8B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研究处</w:t>
            </w:r>
          </w:p>
        </w:tc>
      </w:tr>
      <w:tr w:rsidR="00ED6414">
        <w:trPr>
          <w:trHeight w:val="690"/>
        </w:trPr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ED6414">
            <w:pPr>
              <w:pStyle w:val="ac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2014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年“人文强桂’社会服务行动工程”扶贫专项项目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FW2014017</w:t>
            </w:r>
          </w:p>
        </w:tc>
        <w:tc>
          <w:tcPr>
            <w:tcW w:w="7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网络新媒体环境下偏远贫困乡村脱贫致富途径的研究</w:t>
            </w:r>
          </w:p>
          <w:p w:rsidR="00ED6414" w:rsidRDefault="00B63D8B">
            <w:pPr>
              <w:pStyle w:val="a3"/>
              <w:ind w:firstLineChars="1000" w:firstLine="2100"/>
              <w:rPr>
                <w:rFonts w:asciiTheme="minorEastAsia" w:hAnsiTheme="minorEastAsia"/>
                <w:color w:val="000000"/>
                <w:szCs w:val="21"/>
              </w:rPr>
            </w:pPr>
            <w:r>
              <w:t>——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以资源县梅溪</w:t>
            </w:r>
            <w:proofErr w:type="gramStart"/>
            <w:r>
              <w:rPr>
                <w:rFonts w:asciiTheme="minorEastAsia" w:hAnsiTheme="minorEastAsia" w:hint="eastAsia"/>
                <w:color w:val="000000"/>
                <w:szCs w:val="21"/>
              </w:rPr>
              <w:t>镇随滩村</w:t>
            </w:r>
            <w:proofErr w:type="gramEnd"/>
            <w:r>
              <w:rPr>
                <w:rFonts w:asciiTheme="minorEastAsia" w:hAnsiTheme="minorEastAsia" w:hint="eastAsia"/>
                <w:color w:val="000000"/>
                <w:szCs w:val="21"/>
              </w:rPr>
              <w:t>为例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辛裕煜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color w:val="000000"/>
                <w:szCs w:val="21"/>
              </w:rPr>
            </w:pPr>
            <w:hyperlink r:id="rId8" w:history="1">
              <w:r>
                <w:rPr>
                  <w:rFonts w:hint="eastAsia"/>
                  <w:color w:val="000000"/>
                  <w:szCs w:val="21"/>
                </w:rPr>
                <w:t>资产管理处</w:t>
              </w:r>
            </w:hyperlink>
          </w:p>
        </w:tc>
      </w:tr>
      <w:tr w:rsidR="00ED6414">
        <w:trPr>
          <w:trHeight w:val="450"/>
        </w:trPr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ED6414">
            <w:pPr>
              <w:pStyle w:val="ac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</w:pPr>
          </w:p>
        </w:tc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2016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年“人文强桂’社会服务行动工程”扶贫专项项目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FW2016011</w:t>
            </w:r>
          </w:p>
        </w:tc>
        <w:tc>
          <w:tcPr>
            <w:tcW w:w="7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精准扶贫背景下民间信仰问题的调查研究</w:t>
            </w:r>
            <w:r>
              <w:t>——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以桂林市资源县中峰</w:t>
            </w:r>
            <w:proofErr w:type="gramStart"/>
            <w:r>
              <w:rPr>
                <w:rFonts w:asciiTheme="minorEastAsia" w:hAnsiTheme="minorEastAsia" w:hint="eastAsia"/>
                <w:color w:val="000000"/>
                <w:szCs w:val="21"/>
              </w:rPr>
              <w:t>镇社岭村</w:t>
            </w:r>
            <w:proofErr w:type="gramEnd"/>
            <w:r>
              <w:rPr>
                <w:rFonts w:asciiTheme="minorEastAsia" w:hAnsiTheme="minorEastAsia" w:hint="eastAsia"/>
                <w:color w:val="000000"/>
                <w:szCs w:val="21"/>
              </w:rPr>
              <w:t>为例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color w:val="000000"/>
                <w:szCs w:val="21"/>
              </w:rPr>
              <w:t>陈燕勇</w:t>
            </w:r>
            <w:proofErr w:type="gramEnd"/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教育学部</w:t>
            </w:r>
          </w:p>
        </w:tc>
      </w:tr>
      <w:tr w:rsidR="00ED6414">
        <w:trPr>
          <w:trHeight w:val="240"/>
        </w:trPr>
        <w:tc>
          <w:tcPr>
            <w:tcW w:w="43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ED6414">
            <w:pPr>
              <w:pStyle w:val="ac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2016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年“人文强桂’社会服务行动工程”扶贫专项项目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FW2016012</w:t>
            </w:r>
          </w:p>
        </w:tc>
        <w:tc>
          <w:tcPr>
            <w:tcW w:w="773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乡镇司法所实施社区矫正面临的难题及对策研究</w:t>
            </w:r>
            <w:r>
              <w:t>——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以桂林市资源县梅溪镇为例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段再昱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widowControl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法学院</w:t>
            </w:r>
          </w:p>
        </w:tc>
      </w:tr>
      <w:tr w:rsidR="00ED6414">
        <w:trPr>
          <w:trHeight w:val="120"/>
        </w:trPr>
        <w:tc>
          <w:tcPr>
            <w:tcW w:w="4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ED6414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2017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年度第一期“‘人文强桂’社会服务行动工程”项目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FW2017001</w:t>
            </w:r>
          </w:p>
        </w:tc>
        <w:tc>
          <w:tcPr>
            <w:tcW w:w="773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北部湾沿岸海水稻传统种植技艺非物质文化遗产申报调查研究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陈洪波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历史文化</w:t>
            </w:r>
          </w:p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与旅游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学院</w:t>
            </w:r>
          </w:p>
        </w:tc>
      </w:tr>
      <w:tr w:rsidR="00ED6414">
        <w:trPr>
          <w:trHeight w:val="180"/>
        </w:trPr>
        <w:tc>
          <w:tcPr>
            <w:tcW w:w="4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ED6414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2018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年“社会服务行动工程”脱贫攻坚（乡村振兴）专项项目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FW2018007</w:t>
            </w:r>
          </w:p>
        </w:tc>
        <w:tc>
          <w:tcPr>
            <w:tcW w:w="773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广西师范大学“青年红色筑梦之旅”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贫困村电商扶贫工作站建设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张乾</w:t>
            </w:r>
            <w:proofErr w:type="gramStart"/>
            <w:r>
              <w:rPr>
                <w:rFonts w:asciiTheme="minorEastAsia" w:hAnsiTheme="minorEastAsia" w:hint="eastAsia"/>
                <w:color w:val="000000"/>
                <w:szCs w:val="21"/>
              </w:rPr>
              <w:t>一</w:t>
            </w:r>
            <w:proofErr w:type="gramEnd"/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0C24ED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校长</w:t>
            </w:r>
            <w:bookmarkStart w:id="0" w:name="_GoBack"/>
            <w:bookmarkEnd w:id="0"/>
            <w:r w:rsidR="00B63D8B">
              <w:rPr>
                <w:rFonts w:asciiTheme="minorEastAsia" w:hAnsiTheme="minorEastAsia" w:hint="eastAsia"/>
                <w:color w:val="000000"/>
                <w:szCs w:val="21"/>
              </w:rPr>
              <w:t>办</w:t>
            </w:r>
            <w:r w:rsidR="00B63D8B">
              <w:rPr>
                <w:rFonts w:asciiTheme="minorEastAsia" w:hAnsiTheme="minorEastAsia" w:hint="eastAsia"/>
                <w:color w:val="000000"/>
                <w:szCs w:val="21"/>
              </w:rPr>
              <w:t>公室</w:t>
            </w:r>
          </w:p>
        </w:tc>
      </w:tr>
      <w:tr w:rsidR="00ED6414">
        <w:trPr>
          <w:trHeight w:val="689"/>
        </w:trPr>
        <w:tc>
          <w:tcPr>
            <w:tcW w:w="4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ED6414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2018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年“社会服务行动工程”脱贫攻坚（乡村振兴）专项项目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FW2018009</w:t>
            </w:r>
          </w:p>
        </w:tc>
        <w:tc>
          <w:tcPr>
            <w:tcW w:w="773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高校教育扶贫模式探究</w:t>
            </w:r>
            <w:r>
              <w:t>——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以广西师范大学对口帮扶资源县为例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卢春华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校长办公室</w:t>
            </w:r>
          </w:p>
        </w:tc>
      </w:tr>
      <w:tr w:rsidR="00ED6414">
        <w:trPr>
          <w:trHeight w:val="555"/>
        </w:trPr>
        <w:tc>
          <w:tcPr>
            <w:tcW w:w="4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ED6414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2020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年度第一期“‘人文强桂’社会服务行动工程”项目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KW2020003</w:t>
            </w:r>
          </w:p>
        </w:tc>
        <w:tc>
          <w:tcPr>
            <w:tcW w:w="773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珠江</w:t>
            </w:r>
            <w:r>
              <w:t>—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西江经济带营商环境调查研究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color w:val="000000"/>
                <w:szCs w:val="21"/>
              </w:rPr>
              <w:t>贤成毅</w:t>
            </w:r>
            <w:proofErr w:type="gramEnd"/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D6414" w:rsidRDefault="00B63D8B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经济管理学院</w:t>
            </w:r>
          </w:p>
        </w:tc>
      </w:tr>
    </w:tbl>
    <w:p w:rsidR="00ED6414" w:rsidRDefault="00ED6414"/>
    <w:sectPr w:rsidR="00ED6414">
      <w:pgSz w:w="16838" w:h="11906" w:orient="landscape"/>
      <w:pgMar w:top="1236" w:right="1440" w:bottom="1236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88611A"/>
    <w:multiLevelType w:val="multilevel"/>
    <w:tmpl w:val="4F88611A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3A6"/>
    <w:rsid w:val="000653A6"/>
    <w:rsid w:val="000C24ED"/>
    <w:rsid w:val="0021356C"/>
    <w:rsid w:val="00241BF3"/>
    <w:rsid w:val="003025B9"/>
    <w:rsid w:val="00312972"/>
    <w:rsid w:val="005468C7"/>
    <w:rsid w:val="00763ADF"/>
    <w:rsid w:val="007B251C"/>
    <w:rsid w:val="008F4384"/>
    <w:rsid w:val="00961F36"/>
    <w:rsid w:val="00B63D8B"/>
    <w:rsid w:val="00B81C00"/>
    <w:rsid w:val="00CE6BB8"/>
    <w:rsid w:val="00ED6414"/>
    <w:rsid w:val="00FC2B00"/>
    <w:rsid w:val="0E6305C7"/>
    <w:rsid w:val="10A313E9"/>
    <w:rsid w:val="309F5EB6"/>
    <w:rsid w:val="382D1E50"/>
    <w:rsid w:val="3BB30DDE"/>
    <w:rsid w:val="51761B4F"/>
    <w:rsid w:val="58826DD5"/>
    <w:rsid w:val="66E46335"/>
    <w:rsid w:val="6BD37812"/>
    <w:rsid w:val="7ACD3DCB"/>
    <w:rsid w:val="7ADB73F8"/>
    <w:rsid w:val="7E0D0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批注主题 Char"/>
    <w:basedOn w:val="Char"/>
    <w:link w:val="a8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批注主题 Char"/>
    <w:basedOn w:val="Char"/>
    <w:link w:val="a8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cgl.gxnu.edu.cn/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C2411E-EC7B-41D8-B7DE-F1247C1BE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663</Characters>
  <Application>Microsoft Office Word</Application>
  <DocSecurity>0</DocSecurity>
  <Lines>5</Lines>
  <Paragraphs>1</Paragraphs>
  <ScaleCrop>false</ScaleCrop>
  <Company>微软中国</Company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杨凯</cp:lastModifiedBy>
  <cp:revision>2</cp:revision>
  <dcterms:created xsi:type="dcterms:W3CDTF">2021-10-09T07:28:00Z</dcterms:created>
  <dcterms:modified xsi:type="dcterms:W3CDTF">2021-10-09T07:28:00Z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36BF2CAFCC6141E187998AD17CA41628</vt:lpwstr>
  </property>
</Properties>
</file>