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附件2</w:t>
      </w:r>
    </w:p>
    <w:p>
      <w:pP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bookmarkStart w:id="4" w:name="_GoBack"/>
      <w:bookmarkEnd w:id="4"/>
    </w:p>
    <w:p>
      <w:pPr>
        <w:pStyle w:val="4"/>
        <w:keepNext/>
        <w:keepLines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center"/>
        <w:rPr>
          <w:b/>
          <w:bCs/>
          <w:sz w:val="32"/>
          <w:szCs w:val="32"/>
        </w:rPr>
      </w:pPr>
      <w:bookmarkStart w:id="0" w:name="bookmark45"/>
      <w:bookmarkStart w:id="1" w:name="bookmark43"/>
      <w:bookmarkStart w:id="2" w:name="bookmark44"/>
      <w:r>
        <w:rPr>
          <w:b/>
          <w:bCs/>
          <w:color w:val="000000"/>
          <w:spacing w:val="0"/>
          <w:w w:val="100"/>
          <w:position w:val="0"/>
          <w:sz w:val="32"/>
          <w:szCs w:val="32"/>
        </w:rPr>
        <w:t>中小学中华优秀传统文化优秀课例</w:t>
      </w:r>
      <w:bookmarkEnd w:id="0"/>
      <w:bookmarkStart w:id="3" w:name="bookmark46"/>
      <w:r>
        <w:rPr>
          <w:b/>
          <w:bCs/>
          <w:color w:val="000000"/>
          <w:spacing w:val="0"/>
          <w:w w:val="100"/>
          <w:position w:val="0"/>
          <w:sz w:val="32"/>
          <w:szCs w:val="32"/>
        </w:rPr>
        <w:t>评价指标</w:t>
      </w:r>
      <w:bookmarkEnd w:id="1"/>
      <w:bookmarkEnd w:id="2"/>
      <w:bookmarkEnd w:id="3"/>
    </w:p>
    <w:tbl>
      <w:tblPr>
        <w:tblStyle w:val="2"/>
        <w:tblW w:w="8329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708"/>
        <w:gridCol w:w="1125"/>
        <w:gridCol w:w="5565"/>
        <w:gridCol w:w="931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50" w:hRule="atLeast"/>
          <w:jc w:val="center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一级 指标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二级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指标</w:t>
            </w:r>
          </w:p>
        </w:tc>
        <w:tc>
          <w:tcPr>
            <w:tcW w:w="5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指标描述</w:t>
            </w: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权重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50" w:hRule="atLeast"/>
          <w:jc w:val="center"/>
        </w:trPr>
        <w:tc>
          <w:tcPr>
            <w:tcW w:w="7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目标 内容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教学目标科学合理</w:t>
            </w:r>
          </w:p>
        </w:tc>
        <w:tc>
          <w:tcPr>
            <w:tcW w:w="5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right="0"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落实立德树人根本任务，培育与践行社会主义核心价值观，体现核心素养导向；教学目标明确具体、可检测，重难点突出。</w:t>
            </w: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25" w:hRule="atLeast"/>
          <w:jc w:val="center"/>
        </w:trPr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教学内容组织科学</w:t>
            </w:r>
          </w:p>
        </w:tc>
        <w:tc>
          <w:tcPr>
            <w:tcW w:w="5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right="0"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教学内容符合课程标准要求和学生认知规律，注重培养学生能力；覆盖该课所含知识，课时安排合理。</w:t>
            </w: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00" w:hRule="atLeast"/>
          <w:jc w:val="center"/>
        </w:trPr>
        <w:tc>
          <w:tcPr>
            <w:tcW w:w="7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教学 过程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教学环节流畅紧凑</w:t>
            </w:r>
          </w:p>
        </w:tc>
        <w:tc>
          <w:tcPr>
            <w:tcW w:w="5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 w:right="0"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教学过程包含必要的教学环节，层次清晰，过程流畅；课堂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容量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适当，时间分配合理。</w:t>
            </w: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55" w:hRule="atLeast"/>
          <w:jc w:val="center"/>
        </w:trPr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教学方法策略适切</w:t>
            </w:r>
          </w:p>
        </w:tc>
        <w:tc>
          <w:tcPr>
            <w:tcW w:w="5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right="0"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体现以学习者为中心的课程理念，注重学生亲身体验、情境感知；教学组织严谨，教学方法得当，策略有效。</w:t>
            </w: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50" w:hRule="atLeast"/>
          <w:jc w:val="center"/>
        </w:trPr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信息技术融合有效</w:t>
            </w:r>
          </w:p>
        </w:tc>
        <w:tc>
          <w:tcPr>
            <w:tcW w:w="5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right="0"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熟练运用信息技术，依据教学目标选择、整合和应用数字教育资源，促进知识理解和问题解决，培养学生的创新能力，提升教学的精准性和实效性。如有实验内容，实验技术应运用合理。</w:t>
            </w: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F1A15"/>
                <w:spacing w:val="0"/>
                <w:w w:val="100"/>
                <w:positio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50" w:hRule="atLeast"/>
          <w:jc w:val="center"/>
        </w:trPr>
        <w:tc>
          <w:tcPr>
            <w:tcW w:w="7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教学 资源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教学设计明确恰当</w:t>
            </w:r>
          </w:p>
        </w:tc>
        <w:tc>
          <w:tcPr>
            <w:tcW w:w="5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right="0"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教学设计（及学习任务单）与教学目标一致，符合学生的认知水平，体现导学功能，有效激发学生的积极性和创造性。</w:t>
            </w: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F1A15"/>
                <w:spacing w:val="0"/>
                <w:w w:val="100"/>
                <w:positio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85" w:hRule="atLeast"/>
          <w:jc w:val="center"/>
        </w:trPr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作业练习规范科学</w:t>
            </w:r>
          </w:p>
        </w:tc>
        <w:tc>
          <w:tcPr>
            <w:tcW w:w="5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right="0"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课上练习、课后作业、实验活动（如有）紧扣教学目标，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总量适中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，难易适度，形式多样，促进学生发展。</w:t>
            </w: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50" w:hRule="atLeast"/>
          <w:jc w:val="center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技术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规范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资源完整提交规范</w:t>
            </w:r>
          </w:p>
        </w:tc>
        <w:tc>
          <w:tcPr>
            <w:tcW w:w="5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right="0"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老师讲解、实验与多媒体演示切换适当，布局美观、声画同步；课件、学习任务单、作业练习信息完整、格式规范；资源引用注明出处。</w:t>
            </w: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10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hMGJlYzFkYjc0MjAwZTljMDM4ODhmMzRhOGNhYzIifQ=="/>
  </w:docVars>
  <w:rsids>
    <w:rsidRoot w:val="7B2839C6"/>
    <w:rsid w:val="13D036E8"/>
    <w:rsid w:val="281E6918"/>
    <w:rsid w:val="7B283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Heading #2|1"/>
    <w:basedOn w:val="1"/>
    <w:qFormat/>
    <w:uiPriority w:val="0"/>
    <w:pPr>
      <w:widowControl w:val="0"/>
      <w:shd w:val="clear" w:color="auto" w:fill="auto"/>
      <w:spacing w:after="230"/>
      <w:ind w:firstLine="270"/>
      <w:outlineLvl w:val="1"/>
    </w:pPr>
    <w:rPr>
      <w:rFonts w:ascii="宋体" w:hAnsi="宋体" w:eastAsia="宋体" w:cs="宋体"/>
      <w:sz w:val="38"/>
      <w:szCs w:val="38"/>
      <w:u w:val="none"/>
      <w:shd w:val="clear" w:color="auto" w:fill="auto"/>
      <w:lang w:val="zh-TW" w:eastAsia="zh-TW" w:bidi="zh-TW"/>
    </w:rPr>
  </w:style>
  <w:style w:type="paragraph" w:customStyle="1" w:styleId="5">
    <w:name w:val="Other|1"/>
    <w:basedOn w:val="1"/>
    <w:qFormat/>
    <w:uiPriority w:val="0"/>
    <w:pPr>
      <w:widowControl w:val="0"/>
      <w:shd w:val="clear" w:color="auto" w:fill="auto"/>
      <w:spacing w:line="394" w:lineRule="auto"/>
      <w:ind w:firstLine="400"/>
    </w:pPr>
    <w:rPr>
      <w:rFonts w:ascii="宋体" w:hAnsi="宋体" w:eastAsia="宋体" w:cs="宋体"/>
      <w:sz w:val="26"/>
      <w:szCs w:val="26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550</Words>
  <Characters>558</Characters>
  <Lines>0</Lines>
  <Paragraphs>0</Paragraphs>
  <TotalTime>10</TotalTime>
  <ScaleCrop>false</ScaleCrop>
  <LinksUpToDate>false</LinksUpToDate>
  <CharactersWithSpaces>562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2022-09-06T02:06:00Z</dcterms:created>
  <dc:creator>小悠</dc:creator>
  <cp:lastModifiedBy>HP</cp:lastModifiedBy>
  <dcterms:modified xsi:type="dcterms:W3CDTF">2022-09-06T08:20:13Z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36AF9523BDA34CA7914DC5F37A273B9D</vt:lpwstr>
  </property>
</Properties>
</file>