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36"/>
          <w:szCs w:val="36"/>
          <w:lang w:val="en-US" w:eastAsia="zh-CN"/>
        </w:rPr>
      </w:pPr>
      <w:r>
        <w:rPr>
          <w:rFonts w:hint="eastAsia"/>
          <w:b/>
          <w:bCs/>
          <w:sz w:val="36"/>
          <w:szCs w:val="36"/>
          <w:lang w:val="en-US" w:eastAsia="zh-CN"/>
        </w:rPr>
        <w:t>关于2022年寒假假期后勤各类服务工作安排的通知</w:t>
      </w:r>
    </w:p>
    <w:p>
      <w:pPr>
        <w:rPr>
          <w:rFonts w:hint="eastAsia" w:ascii="仿宋_GB2312" w:hAnsi="仿宋_GB2312" w:eastAsia="仿宋_GB2312" w:cs="仿宋_GB2312"/>
          <w:b w:val="0"/>
          <w:bCs w:val="0"/>
          <w:sz w:val="32"/>
          <w:szCs w:val="32"/>
          <w:lang w:val="en-US" w:eastAsia="zh-CN"/>
        </w:rPr>
      </w:pPr>
    </w:p>
    <w:p>
      <w:pPr>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各学院（部）、各单位：</w:t>
      </w:r>
    </w:p>
    <w:p>
      <w:pPr>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为切实做好寒假假期期间在校师生工作、学习和生活的后勤服务保障，后勤保障处/后勤服务集团对各类服务工作进行了部署，具体安排如下：</w:t>
      </w:r>
    </w:p>
    <w:p>
      <w:pPr>
        <w:ind w:firstLine="643"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一、餐饮服务</w:t>
      </w:r>
    </w:p>
    <w:tbl>
      <w:tblPr>
        <w:tblStyle w:val="4"/>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7"/>
        <w:gridCol w:w="1155"/>
        <w:gridCol w:w="2108"/>
        <w:gridCol w:w="2271"/>
        <w:gridCol w:w="21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887" w:type="dxa"/>
            <w:noWrap w:val="0"/>
            <w:vAlign w:val="center"/>
          </w:tcPr>
          <w:p>
            <w:pPr>
              <w:jc w:val="center"/>
              <w:rPr>
                <w:rFonts w:hint="eastAsia" w:eastAsia="宋体"/>
                <w:b/>
                <w:bCs/>
                <w:sz w:val="28"/>
                <w:szCs w:val="28"/>
                <w:vertAlign w:val="baseline"/>
                <w:lang w:val="en-US" w:eastAsia="zh-CN"/>
              </w:rPr>
            </w:pPr>
            <w:r>
              <w:rPr>
                <w:rFonts w:hint="eastAsia"/>
                <w:b/>
                <w:bCs/>
                <w:sz w:val="28"/>
                <w:szCs w:val="28"/>
                <w:vertAlign w:val="baseline"/>
                <w:lang w:val="en-US" w:eastAsia="zh-CN"/>
              </w:rPr>
              <w:t>校区</w:t>
            </w:r>
          </w:p>
        </w:tc>
        <w:tc>
          <w:tcPr>
            <w:tcW w:w="1155" w:type="dxa"/>
            <w:noWrap w:val="0"/>
            <w:vAlign w:val="center"/>
          </w:tcPr>
          <w:p>
            <w:pPr>
              <w:jc w:val="center"/>
              <w:rPr>
                <w:rFonts w:hint="default" w:eastAsia="宋体"/>
                <w:b/>
                <w:bCs/>
                <w:sz w:val="28"/>
                <w:szCs w:val="28"/>
                <w:vertAlign w:val="baseline"/>
                <w:lang w:val="en-US" w:eastAsia="zh-CN"/>
              </w:rPr>
            </w:pPr>
            <w:r>
              <w:rPr>
                <w:rFonts w:hint="eastAsia"/>
                <w:b/>
                <w:bCs/>
                <w:sz w:val="28"/>
                <w:szCs w:val="28"/>
                <w:vertAlign w:val="baseline"/>
                <w:lang w:val="en-US" w:eastAsia="zh-CN"/>
              </w:rPr>
              <w:t>食堂</w:t>
            </w:r>
          </w:p>
        </w:tc>
        <w:tc>
          <w:tcPr>
            <w:tcW w:w="2108" w:type="dxa"/>
            <w:noWrap w:val="0"/>
            <w:vAlign w:val="center"/>
          </w:tcPr>
          <w:p>
            <w:pPr>
              <w:jc w:val="center"/>
              <w:rPr>
                <w:rFonts w:hint="default" w:eastAsia="宋体"/>
                <w:b/>
                <w:bCs/>
                <w:sz w:val="28"/>
                <w:szCs w:val="28"/>
                <w:vertAlign w:val="baseline"/>
                <w:lang w:val="en-US" w:eastAsia="zh-CN"/>
              </w:rPr>
            </w:pPr>
            <w:r>
              <w:rPr>
                <w:rFonts w:hint="eastAsia"/>
                <w:b/>
                <w:bCs/>
                <w:sz w:val="28"/>
                <w:szCs w:val="28"/>
                <w:vertAlign w:val="baseline"/>
                <w:lang w:val="en-US" w:eastAsia="zh-CN"/>
              </w:rPr>
              <w:t>供餐日期</w:t>
            </w:r>
          </w:p>
        </w:tc>
        <w:tc>
          <w:tcPr>
            <w:tcW w:w="2271" w:type="dxa"/>
            <w:noWrap w:val="0"/>
            <w:vAlign w:val="center"/>
          </w:tcPr>
          <w:p>
            <w:pPr>
              <w:jc w:val="center"/>
              <w:rPr>
                <w:rFonts w:hint="default" w:eastAsia="宋体"/>
                <w:b/>
                <w:bCs/>
                <w:sz w:val="28"/>
                <w:szCs w:val="28"/>
                <w:vertAlign w:val="baseline"/>
                <w:lang w:val="en-US" w:eastAsia="zh-CN"/>
              </w:rPr>
            </w:pPr>
            <w:r>
              <w:rPr>
                <w:rFonts w:hint="eastAsia"/>
                <w:b/>
                <w:bCs/>
                <w:sz w:val="28"/>
                <w:szCs w:val="28"/>
                <w:vertAlign w:val="baseline"/>
                <w:lang w:val="en-US" w:eastAsia="zh-CN"/>
              </w:rPr>
              <w:t>供餐时间</w:t>
            </w:r>
          </w:p>
        </w:tc>
        <w:tc>
          <w:tcPr>
            <w:tcW w:w="2192" w:type="dxa"/>
            <w:noWrap w:val="0"/>
            <w:vAlign w:val="center"/>
          </w:tcPr>
          <w:p>
            <w:pPr>
              <w:jc w:val="center"/>
              <w:rPr>
                <w:rFonts w:hint="default"/>
                <w:b/>
                <w:bCs/>
                <w:sz w:val="28"/>
                <w:szCs w:val="28"/>
                <w:vertAlign w:val="baseline"/>
                <w:lang w:val="en-US" w:eastAsia="zh-CN"/>
              </w:rPr>
            </w:pPr>
            <w:r>
              <w:rPr>
                <w:rFonts w:hint="eastAsia"/>
                <w:b/>
                <w:bCs/>
                <w:sz w:val="28"/>
                <w:szCs w:val="28"/>
                <w:vertAlign w:val="baseline"/>
                <w:lang w:val="en-US" w:eastAsia="zh-CN"/>
              </w:rPr>
              <w:t>负责人及电话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7" w:hRule="atLeast"/>
        </w:trPr>
        <w:tc>
          <w:tcPr>
            <w:tcW w:w="887" w:type="dxa"/>
            <w:noWrap w:val="0"/>
            <w:vAlign w:val="center"/>
          </w:tcPr>
          <w:p>
            <w:pPr>
              <w:jc w:val="center"/>
              <w:rPr>
                <w:rFonts w:hint="default" w:eastAsia="宋体"/>
                <w:sz w:val="28"/>
                <w:szCs w:val="28"/>
                <w:vertAlign w:val="baseline"/>
                <w:lang w:val="en-US" w:eastAsia="zh-CN"/>
              </w:rPr>
            </w:pPr>
            <w:r>
              <w:rPr>
                <w:rFonts w:hint="eastAsia"/>
                <w:b/>
                <w:bCs/>
                <w:sz w:val="28"/>
                <w:szCs w:val="28"/>
                <w:vertAlign w:val="baseline"/>
                <w:lang w:val="en-US" w:eastAsia="zh-CN"/>
              </w:rPr>
              <w:t>王城校区</w:t>
            </w:r>
          </w:p>
        </w:tc>
        <w:tc>
          <w:tcPr>
            <w:tcW w:w="1155" w:type="dxa"/>
            <w:noWrap w:val="0"/>
            <w:vAlign w:val="center"/>
          </w:tcPr>
          <w:p>
            <w:pPr>
              <w:jc w:val="center"/>
              <w:rPr>
                <w:rFonts w:hint="eastAsia" w:eastAsia="宋体"/>
                <w:sz w:val="24"/>
                <w:szCs w:val="24"/>
                <w:vertAlign w:val="baseline"/>
                <w:lang w:val="en-US" w:eastAsia="zh-CN"/>
              </w:rPr>
            </w:pPr>
            <w:r>
              <w:rPr>
                <w:rFonts w:hint="eastAsia"/>
                <w:sz w:val="24"/>
                <w:szCs w:val="24"/>
                <w:vertAlign w:val="baseline"/>
                <w:lang w:val="en-US" w:eastAsia="zh-CN"/>
              </w:rPr>
              <w:t>一食堂</w:t>
            </w:r>
          </w:p>
        </w:tc>
        <w:tc>
          <w:tcPr>
            <w:tcW w:w="2108"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1月18日起停止供餐</w:t>
            </w:r>
          </w:p>
          <w:p>
            <w:pPr>
              <w:jc w:val="center"/>
              <w:rPr>
                <w:rFonts w:hint="default"/>
                <w:sz w:val="24"/>
                <w:szCs w:val="24"/>
                <w:vertAlign w:val="baseline"/>
                <w:lang w:val="en-US" w:eastAsia="zh-CN"/>
              </w:rPr>
            </w:pPr>
            <w:r>
              <w:rPr>
                <w:rFonts w:hint="eastAsia"/>
                <w:sz w:val="24"/>
                <w:szCs w:val="24"/>
                <w:vertAlign w:val="baseline"/>
                <w:lang w:val="en-US" w:eastAsia="zh-CN"/>
              </w:rPr>
              <w:t>2月26日起恢复正常供餐</w:t>
            </w:r>
          </w:p>
        </w:tc>
        <w:tc>
          <w:tcPr>
            <w:tcW w:w="2271" w:type="dxa"/>
            <w:noWrap w:val="0"/>
            <w:vAlign w:val="center"/>
          </w:tcPr>
          <w:p>
            <w:pPr>
              <w:keepNext w:val="0"/>
              <w:keepLines w:val="0"/>
              <w:widowControl/>
              <w:suppressLineNumbers w:val="0"/>
              <w:jc w:val="both"/>
              <w:rPr>
                <w:rFonts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早</w:t>
            </w:r>
            <w:r>
              <w:rPr>
                <w:rFonts w:ascii="宋体" w:hAnsi="宋体" w:eastAsia="宋体" w:cs="宋体"/>
                <w:kern w:val="0"/>
                <w:sz w:val="24"/>
                <w:szCs w:val="24"/>
                <w:lang w:val="en-US" w:eastAsia="zh-CN" w:bidi="ar"/>
              </w:rPr>
              <w:t>餐:7:00-9:</w:t>
            </w:r>
            <w:r>
              <w:rPr>
                <w:rFonts w:hint="eastAsia" w:ascii="宋体" w:hAnsi="宋体" w:eastAsia="宋体" w:cs="宋体"/>
                <w:kern w:val="0"/>
                <w:sz w:val="24"/>
                <w:szCs w:val="24"/>
                <w:lang w:val="en-US" w:eastAsia="zh-CN" w:bidi="ar"/>
              </w:rPr>
              <w:t>0</w:t>
            </w:r>
            <w:r>
              <w:rPr>
                <w:rFonts w:ascii="宋体" w:hAnsi="宋体" w:eastAsia="宋体" w:cs="宋体"/>
                <w:kern w:val="0"/>
                <w:sz w:val="24"/>
                <w:szCs w:val="24"/>
                <w:lang w:val="en-US" w:eastAsia="zh-CN" w:bidi="ar"/>
              </w:rPr>
              <w:t>0</w:t>
            </w:r>
          </w:p>
          <w:p>
            <w:pPr>
              <w:keepNext w:val="0"/>
              <w:keepLines w:val="0"/>
              <w:widowControl/>
              <w:suppressLineNumbers w:val="0"/>
              <w:jc w:val="both"/>
              <w:rPr>
                <w:rFonts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中餐</w:t>
            </w:r>
            <w:r>
              <w:rPr>
                <w:rFonts w:ascii="宋体" w:hAnsi="宋体" w:eastAsia="宋体" w:cs="宋体"/>
                <w:kern w:val="0"/>
                <w:sz w:val="24"/>
                <w:szCs w:val="24"/>
                <w:lang w:val="en-US" w:eastAsia="zh-CN" w:bidi="ar"/>
              </w:rPr>
              <w:t>:11:00-13:00</w:t>
            </w:r>
          </w:p>
          <w:p>
            <w:pPr>
              <w:keepNext w:val="0"/>
              <w:keepLines w:val="0"/>
              <w:widowControl/>
              <w:suppressLineNumbers w:val="0"/>
              <w:jc w:val="both"/>
              <w:rPr>
                <w:sz w:val="24"/>
                <w:szCs w:val="24"/>
                <w:vertAlign w:val="baseline"/>
              </w:rPr>
            </w:pPr>
            <w:r>
              <w:rPr>
                <w:rFonts w:ascii="宋体" w:hAnsi="宋体" w:eastAsia="宋体" w:cs="宋体"/>
                <w:kern w:val="0"/>
                <w:sz w:val="24"/>
                <w:szCs w:val="24"/>
                <w:lang w:val="en-US" w:eastAsia="zh-CN" w:bidi="ar"/>
              </w:rPr>
              <w:t>晚餐:17:00-19:00</w:t>
            </w:r>
          </w:p>
        </w:tc>
        <w:tc>
          <w:tcPr>
            <w:tcW w:w="2192" w:type="dxa"/>
            <w:noWrap w:val="0"/>
            <w:vAlign w:val="center"/>
          </w:tcPr>
          <w:p>
            <w:pPr>
              <w:jc w:val="center"/>
              <w:rPr>
                <w:rFonts w:hint="eastAsia"/>
                <w:sz w:val="24"/>
                <w:szCs w:val="24"/>
                <w:vertAlign w:val="baseline"/>
                <w:lang w:val="en-US" w:eastAsia="zh-CN"/>
              </w:rPr>
            </w:pPr>
            <w:r>
              <w:rPr>
                <w:rFonts w:hint="eastAsia"/>
                <w:sz w:val="24"/>
                <w:szCs w:val="24"/>
                <w:vertAlign w:val="baseline"/>
                <w:lang w:val="en-US" w:eastAsia="zh-CN"/>
              </w:rPr>
              <w:t>俸元芳</w:t>
            </w:r>
          </w:p>
          <w:p>
            <w:pPr>
              <w:jc w:val="center"/>
              <w:rPr>
                <w:rFonts w:hint="default"/>
                <w:sz w:val="24"/>
                <w:szCs w:val="24"/>
                <w:vertAlign w:val="baseline"/>
                <w:lang w:val="en-US" w:eastAsia="zh-CN"/>
              </w:rPr>
            </w:pPr>
            <w:r>
              <w:rPr>
                <w:rFonts w:hint="eastAsia"/>
                <w:sz w:val="24"/>
                <w:szCs w:val="24"/>
                <w:vertAlign w:val="baseline"/>
                <w:lang w:val="en-US" w:eastAsia="zh-CN"/>
              </w:rPr>
              <w:t>13317735901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0" w:hRule="atLeast"/>
        </w:trPr>
        <w:tc>
          <w:tcPr>
            <w:tcW w:w="887" w:type="dxa"/>
            <w:vMerge w:val="restart"/>
            <w:noWrap w:val="0"/>
            <w:vAlign w:val="center"/>
          </w:tcPr>
          <w:p>
            <w:pPr>
              <w:jc w:val="center"/>
              <w:rPr>
                <w:rFonts w:hint="eastAsia"/>
                <w:b/>
                <w:bCs/>
                <w:sz w:val="28"/>
                <w:szCs w:val="28"/>
                <w:vertAlign w:val="baseline"/>
                <w:lang w:val="en-US" w:eastAsia="zh-CN"/>
              </w:rPr>
            </w:pPr>
            <w:r>
              <w:rPr>
                <w:rFonts w:hint="eastAsia"/>
                <w:b/>
                <w:bCs/>
                <w:sz w:val="28"/>
                <w:szCs w:val="28"/>
                <w:vertAlign w:val="baseline"/>
                <w:lang w:val="en-US" w:eastAsia="zh-CN"/>
              </w:rPr>
              <w:t>育才校区</w:t>
            </w:r>
          </w:p>
          <w:p>
            <w:pPr>
              <w:jc w:val="center"/>
              <w:rPr>
                <w:rFonts w:hint="default" w:eastAsia="宋体"/>
                <w:sz w:val="28"/>
                <w:szCs w:val="28"/>
                <w:vertAlign w:val="baseline"/>
                <w:lang w:val="en-US" w:eastAsia="zh-CN"/>
              </w:rPr>
            </w:pPr>
          </w:p>
        </w:tc>
        <w:tc>
          <w:tcPr>
            <w:tcW w:w="1155" w:type="dxa"/>
            <w:noWrap w:val="0"/>
            <w:vAlign w:val="center"/>
          </w:tcPr>
          <w:p>
            <w:pPr>
              <w:jc w:val="center"/>
              <w:rPr>
                <w:rFonts w:hint="eastAsia" w:eastAsia="宋体"/>
                <w:sz w:val="24"/>
                <w:szCs w:val="24"/>
                <w:vertAlign w:val="baseline"/>
                <w:lang w:val="en-US" w:eastAsia="zh-CN"/>
              </w:rPr>
            </w:pPr>
            <w:r>
              <w:rPr>
                <w:rFonts w:hint="eastAsia"/>
                <w:sz w:val="24"/>
                <w:szCs w:val="24"/>
                <w:vertAlign w:val="baseline"/>
                <w:lang w:val="en-US" w:eastAsia="zh-CN"/>
              </w:rPr>
              <w:t>二食堂</w:t>
            </w:r>
          </w:p>
        </w:tc>
        <w:tc>
          <w:tcPr>
            <w:tcW w:w="2108"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假期正常供餐</w:t>
            </w:r>
          </w:p>
        </w:tc>
        <w:tc>
          <w:tcPr>
            <w:tcW w:w="2271" w:type="dxa"/>
            <w:noWrap w:val="0"/>
            <w:vAlign w:val="center"/>
          </w:tcPr>
          <w:p>
            <w:pPr>
              <w:keepNext w:val="0"/>
              <w:keepLines w:val="0"/>
              <w:widowControl/>
              <w:suppressLineNumbers w:val="0"/>
              <w:jc w:val="both"/>
              <w:rPr>
                <w:rFonts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早</w:t>
            </w:r>
            <w:r>
              <w:rPr>
                <w:rFonts w:ascii="宋体" w:hAnsi="宋体" w:eastAsia="宋体" w:cs="宋体"/>
                <w:kern w:val="0"/>
                <w:sz w:val="24"/>
                <w:szCs w:val="24"/>
                <w:lang w:val="en-US" w:eastAsia="zh-CN" w:bidi="ar"/>
              </w:rPr>
              <w:t>餐:</w:t>
            </w:r>
            <w:r>
              <w:rPr>
                <w:rFonts w:hint="eastAsia" w:ascii="宋体" w:hAnsi="宋体" w:cs="宋体"/>
                <w:kern w:val="0"/>
                <w:sz w:val="24"/>
                <w:szCs w:val="24"/>
                <w:lang w:val="en-US" w:eastAsia="zh-CN" w:bidi="ar"/>
              </w:rPr>
              <w:t>7：0</w:t>
            </w:r>
            <w:r>
              <w:rPr>
                <w:rFonts w:ascii="宋体" w:hAnsi="宋体" w:eastAsia="宋体" w:cs="宋体"/>
                <w:kern w:val="0"/>
                <w:sz w:val="24"/>
                <w:szCs w:val="24"/>
                <w:lang w:val="en-US" w:eastAsia="zh-CN" w:bidi="ar"/>
              </w:rPr>
              <w:t>0-</w:t>
            </w:r>
            <w:r>
              <w:rPr>
                <w:rFonts w:hint="eastAsia" w:ascii="宋体" w:hAnsi="宋体" w:cs="宋体"/>
                <w:kern w:val="0"/>
                <w:sz w:val="24"/>
                <w:szCs w:val="24"/>
                <w:lang w:val="en-US" w:eastAsia="zh-CN" w:bidi="ar"/>
              </w:rPr>
              <w:t>9</w:t>
            </w:r>
            <w:r>
              <w:rPr>
                <w:rFonts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0</w:t>
            </w:r>
            <w:r>
              <w:rPr>
                <w:rFonts w:ascii="宋体" w:hAnsi="宋体" w:eastAsia="宋体" w:cs="宋体"/>
                <w:kern w:val="0"/>
                <w:sz w:val="24"/>
                <w:szCs w:val="24"/>
                <w:lang w:val="en-US" w:eastAsia="zh-CN" w:bidi="ar"/>
              </w:rPr>
              <w:t>0</w:t>
            </w:r>
          </w:p>
          <w:p>
            <w:pPr>
              <w:keepNext w:val="0"/>
              <w:keepLines w:val="0"/>
              <w:widowControl/>
              <w:suppressLineNumbers w:val="0"/>
              <w:jc w:val="both"/>
              <w:rPr>
                <w:rFonts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中餐</w:t>
            </w:r>
            <w:r>
              <w:rPr>
                <w:rFonts w:ascii="宋体" w:hAnsi="宋体" w:eastAsia="宋体" w:cs="宋体"/>
                <w:kern w:val="0"/>
                <w:sz w:val="24"/>
                <w:szCs w:val="24"/>
                <w:lang w:val="en-US" w:eastAsia="zh-CN" w:bidi="ar"/>
              </w:rPr>
              <w:t>:11:</w:t>
            </w:r>
            <w:r>
              <w:rPr>
                <w:rFonts w:hint="eastAsia" w:ascii="宋体" w:hAnsi="宋体" w:cs="宋体"/>
                <w:kern w:val="0"/>
                <w:sz w:val="24"/>
                <w:szCs w:val="24"/>
                <w:lang w:val="en-US" w:eastAsia="zh-CN" w:bidi="ar"/>
              </w:rPr>
              <w:t>3</w:t>
            </w:r>
            <w:r>
              <w:rPr>
                <w:rFonts w:ascii="宋体" w:hAnsi="宋体" w:eastAsia="宋体" w:cs="宋体"/>
                <w:kern w:val="0"/>
                <w:sz w:val="24"/>
                <w:szCs w:val="24"/>
                <w:lang w:val="en-US" w:eastAsia="zh-CN" w:bidi="ar"/>
              </w:rPr>
              <w:t>0-</w:t>
            </w:r>
            <w:r>
              <w:rPr>
                <w:rFonts w:hint="eastAsia" w:ascii="宋体" w:hAnsi="宋体" w:cs="宋体"/>
                <w:kern w:val="0"/>
                <w:sz w:val="24"/>
                <w:szCs w:val="24"/>
                <w:lang w:val="en-US" w:eastAsia="zh-CN" w:bidi="ar"/>
              </w:rPr>
              <w:t>13</w:t>
            </w:r>
            <w:r>
              <w:rPr>
                <w:rFonts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0</w:t>
            </w:r>
            <w:r>
              <w:rPr>
                <w:rFonts w:ascii="宋体" w:hAnsi="宋体" w:eastAsia="宋体" w:cs="宋体"/>
                <w:kern w:val="0"/>
                <w:sz w:val="24"/>
                <w:szCs w:val="24"/>
                <w:lang w:val="en-US" w:eastAsia="zh-CN" w:bidi="ar"/>
              </w:rPr>
              <w:t>0</w:t>
            </w:r>
          </w:p>
          <w:p>
            <w:pPr>
              <w:keepNext w:val="0"/>
              <w:keepLines w:val="0"/>
              <w:widowControl/>
              <w:suppressLineNumbers w:val="0"/>
              <w:jc w:val="both"/>
              <w:rPr>
                <w:sz w:val="24"/>
                <w:szCs w:val="24"/>
                <w:vertAlign w:val="baseline"/>
              </w:rPr>
            </w:pPr>
            <w:r>
              <w:rPr>
                <w:rFonts w:ascii="宋体" w:hAnsi="宋体" w:eastAsia="宋体" w:cs="宋体"/>
                <w:kern w:val="0"/>
                <w:sz w:val="24"/>
                <w:szCs w:val="24"/>
                <w:lang w:val="en-US" w:eastAsia="zh-CN" w:bidi="ar"/>
              </w:rPr>
              <w:t>晚餐:17:</w:t>
            </w:r>
            <w:r>
              <w:rPr>
                <w:rFonts w:hint="eastAsia" w:ascii="宋体" w:hAnsi="宋体" w:cs="宋体"/>
                <w:kern w:val="0"/>
                <w:sz w:val="24"/>
                <w:szCs w:val="24"/>
                <w:lang w:val="en-US" w:eastAsia="zh-CN" w:bidi="ar"/>
              </w:rPr>
              <w:t>0</w:t>
            </w:r>
            <w:r>
              <w:rPr>
                <w:rFonts w:ascii="宋体" w:hAnsi="宋体" w:eastAsia="宋体" w:cs="宋体"/>
                <w:kern w:val="0"/>
                <w:sz w:val="24"/>
                <w:szCs w:val="24"/>
                <w:lang w:val="en-US" w:eastAsia="zh-CN" w:bidi="ar"/>
              </w:rPr>
              <w:t>0-1</w:t>
            </w:r>
            <w:r>
              <w:rPr>
                <w:rFonts w:hint="eastAsia" w:ascii="宋体" w:hAnsi="宋体" w:cs="宋体"/>
                <w:kern w:val="0"/>
                <w:sz w:val="24"/>
                <w:szCs w:val="24"/>
                <w:lang w:val="en-US" w:eastAsia="zh-CN" w:bidi="ar"/>
              </w:rPr>
              <w:t>9</w:t>
            </w:r>
            <w:r>
              <w:rPr>
                <w:rFonts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0</w:t>
            </w:r>
            <w:r>
              <w:rPr>
                <w:rFonts w:ascii="宋体" w:hAnsi="宋体" w:eastAsia="宋体" w:cs="宋体"/>
                <w:kern w:val="0"/>
                <w:sz w:val="24"/>
                <w:szCs w:val="24"/>
                <w:lang w:val="en-US" w:eastAsia="zh-CN" w:bidi="ar"/>
              </w:rPr>
              <w:t>0</w:t>
            </w:r>
          </w:p>
        </w:tc>
        <w:tc>
          <w:tcPr>
            <w:tcW w:w="2192" w:type="dxa"/>
            <w:noWrap w:val="0"/>
            <w:vAlign w:val="center"/>
          </w:tcPr>
          <w:p>
            <w:pPr>
              <w:jc w:val="center"/>
              <w:rPr>
                <w:rFonts w:hint="eastAsia"/>
                <w:sz w:val="24"/>
                <w:szCs w:val="24"/>
                <w:vertAlign w:val="baseline"/>
                <w:lang w:val="en-US" w:eastAsia="zh-CN"/>
              </w:rPr>
            </w:pPr>
            <w:r>
              <w:rPr>
                <w:rFonts w:hint="eastAsia"/>
                <w:sz w:val="24"/>
                <w:szCs w:val="24"/>
                <w:vertAlign w:val="baseline"/>
                <w:lang w:val="en-US" w:eastAsia="zh-CN"/>
              </w:rPr>
              <w:t>祝小梅</w:t>
            </w:r>
          </w:p>
          <w:p>
            <w:pPr>
              <w:jc w:val="center"/>
              <w:rPr>
                <w:rFonts w:hint="default"/>
                <w:sz w:val="24"/>
                <w:szCs w:val="24"/>
                <w:vertAlign w:val="baseline"/>
                <w:lang w:val="en-US" w:eastAsia="zh-CN"/>
              </w:rPr>
            </w:pPr>
            <w:r>
              <w:rPr>
                <w:rFonts w:hint="eastAsia"/>
                <w:sz w:val="24"/>
                <w:szCs w:val="24"/>
                <w:vertAlign w:val="baseline"/>
                <w:lang w:val="en-US" w:eastAsia="zh-CN"/>
              </w:rPr>
              <w:t>13457683799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887" w:type="dxa"/>
            <w:vMerge w:val="continue"/>
            <w:noWrap w:val="0"/>
            <w:vAlign w:val="center"/>
          </w:tcPr>
          <w:p>
            <w:pPr>
              <w:jc w:val="center"/>
              <w:rPr>
                <w:rFonts w:hint="default" w:eastAsia="宋体"/>
                <w:sz w:val="24"/>
                <w:szCs w:val="24"/>
                <w:vertAlign w:val="baseline"/>
                <w:lang w:val="en-US" w:eastAsia="zh-CN"/>
              </w:rPr>
            </w:pPr>
          </w:p>
        </w:tc>
        <w:tc>
          <w:tcPr>
            <w:tcW w:w="1155"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二食堂服务部</w:t>
            </w:r>
          </w:p>
        </w:tc>
        <w:tc>
          <w:tcPr>
            <w:tcW w:w="2108"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1月27～2月14日暂停营业</w:t>
            </w:r>
          </w:p>
        </w:tc>
        <w:tc>
          <w:tcPr>
            <w:tcW w:w="2271" w:type="dxa"/>
            <w:noWrap w:val="0"/>
            <w:vAlign w:val="center"/>
          </w:tcPr>
          <w:p>
            <w:pPr>
              <w:jc w:val="center"/>
              <w:rPr>
                <w:rFonts w:hint="eastAsia"/>
                <w:sz w:val="24"/>
                <w:szCs w:val="24"/>
                <w:vertAlign w:val="baseline"/>
                <w:lang w:val="en-US" w:eastAsia="zh-CN"/>
              </w:rPr>
            </w:pPr>
            <w:r>
              <w:rPr>
                <w:rFonts w:hint="eastAsia"/>
                <w:sz w:val="24"/>
                <w:szCs w:val="24"/>
                <w:vertAlign w:val="baseline"/>
                <w:lang w:val="en-US" w:eastAsia="zh-CN"/>
              </w:rPr>
              <w:t>与食堂开餐时间</w:t>
            </w:r>
          </w:p>
          <w:p>
            <w:pPr>
              <w:jc w:val="center"/>
              <w:rPr>
                <w:rFonts w:hint="default" w:eastAsia="宋体"/>
                <w:sz w:val="24"/>
                <w:szCs w:val="24"/>
                <w:vertAlign w:val="baseline"/>
                <w:lang w:val="en-US" w:eastAsia="zh-CN"/>
              </w:rPr>
            </w:pPr>
            <w:r>
              <w:rPr>
                <w:rFonts w:hint="eastAsia"/>
                <w:sz w:val="24"/>
                <w:szCs w:val="24"/>
                <w:vertAlign w:val="baseline"/>
                <w:lang w:val="en-US" w:eastAsia="zh-CN"/>
              </w:rPr>
              <w:t>同步</w:t>
            </w:r>
          </w:p>
        </w:tc>
        <w:tc>
          <w:tcPr>
            <w:tcW w:w="2192" w:type="dxa"/>
            <w:noWrap w:val="0"/>
            <w:vAlign w:val="center"/>
          </w:tcPr>
          <w:p>
            <w:pPr>
              <w:jc w:val="center"/>
              <w:rPr>
                <w:rFonts w:hint="eastAsia"/>
                <w:sz w:val="24"/>
                <w:szCs w:val="24"/>
                <w:vertAlign w:val="baseline"/>
                <w:lang w:val="en-US" w:eastAsia="zh-CN"/>
              </w:rPr>
            </w:pPr>
            <w:r>
              <w:rPr>
                <w:rFonts w:hint="eastAsia"/>
                <w:sz w:val="24"/>
                <w:szCs w:val="24"/>
                <w:vertAlign w:val="baseline"/>
                <w:lang w:val="en-US" w:eastAsia="zh-CN"/>
              </w:rPr>
              <w:t>祝小梅</w:t>
            </w:r>
          </w:p>
          <w:p>
            <w:pPr>
              <w:jc w:val="center"/>
              <w:rPr>
                <w:rFonts w:hint="eastAsia"/>
                <w:sz w:val="24"/>
                <w:szCs w:val="24"/>
                <w:vertAlign w:val="baseline"/>
                <w:lang w:val="en-US" w:eastAsia="zh-CN"/>
              </w:rPr>
            </w:pPr>
            <w:r>
              <w:rPr>
                <w:rFonts w:hint="eastAsia"/>
                <w:sz w:val="24"/>
                <w:szCs w:val="24"/>
                <w:vertAlign w:val="baseline"/>
                <w:lang w:val="en-US" w:eastAsia="zh-CN"/>
              </w:rPr>
              <w:t>13457683799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5" w:hRule="atLeast"/>
        </w:trPr>
        <w:tc>
          <w:tcPr>
            <w:tcW w:w="887" w:type="dxa"/>
            <w:vMerge w:val="continue"/>
            <w:noWrap w:val="0"/>
            <w:vAlign w:val="center"/>
          </w:tcPr>
          <w:p>
            <w:pPr>
              <w:jc w:val="center"/>
              <w:rPr>
                <w:sz w:val="24"/>
                <w:szCs w:val="24"/>
                <w:vertAlign w:val="baseline"/>
              </w:rPr>
            </w:pPr>
          </w:p>
        </w:tc>
        <w:tc>
          <w:tcPr>
            <w:tcW w:w="1155" w:type="dxa"/>
            <w:noWrap w:val="0"/>
            <w:vAlign w:val="center"/>
          </w:tcPr>
          <w:p>
            <w:pPr>
              <w:jc w:val="center"/>
              <w:rPr>
                <w:rFonts w:hint="eastAsia"/>
                <w:sz w:val="24"/>
                <w:szCs w:val="24"/>
                <w:vertAlign w:val="baseline"/>
                <w:lang w:val="en-US" w:eastAsia="zh-CN"/>
              </w:rPr>
            </w:pPr>
            <w:r>
              <w:rPr>
                <w:rFonts w:hint="eastAsia"/>
                <w:sz w:val="24"/>
                <w:szCs w:val="24"/>
                <w:vertAlign w:val="baseline"/>
                <w:lang w:val="en-US" w:eastAsia="zh-CN"/>
              </w:rPr>
              <w:t>东苑</w:t>
            </w:r>
          </w:p>
          <w:p>
            <w:pPr>
              <w:jc w:val="center"/>
              <w:rPr>
                <w:rFonts w:hint="default" w:eastAsia="宋体"/>
                <w:sz w:val="24"/>
                <w:szCs w:val="24"/>
                <w:vertAlign w:val="baseline"/>
                <w:lang w:val="en-US" w:eastAsia="zh-CN"/>
              </w:rPr>
            </w:pPr>
            <w:r>
              <w:rPr>
                <w:rFonts w:hint="eastAsia"/>
                <w:sz w:val="24"/>
                <w:szCs w:val="24"/>
                <w:vertAlign w:val="baseline"/>
                <w:lang w:val="en-US" w:eastAsia="zh-CN"/>
              </w:rPr>
              <w:t>餐厅</w:t>
            </w:r>
          </w:p>
        </w:tc>
        <w:tc>
          <w:tcPr>
            <w:tcW w:w="2108" w:type="dxa"/>
            <w:noWrap w:val="0"/>
            <w:vAlign w:val="center"/>
          </w:tcPr>
          <w:p>
            <w:pPr>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lang w:val="en-US" w:eastAsia="zh-CN"/>
              </w:rPr>
              <w:t>1月15日</w:t>
            </w:r>
            <w:r>
              <w:rPr>
                <w:rFonts w:hint="eastAsia"/>
                <w:sz w:val="24"/>
                <w:szCs w:val="24"/>
                <w:vertAlign w:val="baseline"/>
                <w:lang w:val="en-US" w:eastAsia="zh-CN"/>
              </w:rPr>
              <w:t>～</w:t>
            </w:r>
            <w:r>
              <w:rPr>
                <w:rFonts w:hint="eastAsia" w:ascii="宋体" w:hAnsi="宋体" w:cs="宋体"/>
                <w:sz w:val="24"/>
                <w:szCs w:val="24"/>
                <w:lang w:val="en-US" w:eastAsia="zh-CN"/>
              </w:rPr>
              <w:t>2月23日停止供餐，2月24日恢复供餐</w:t>
            </w:r>
          </w:p>
        </w:tc>
        <w:tc>
          <w:tcPr>
            <w:tcW w:w="2271" w:type="dxa"/>
            <w:noWrap w:val="0"/>
            <w:vAlign w:val="center"/>
          </w:tcPr>
          <w:p>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早餐:7:00-9:30</w:t>
            </w:r>
          </w:p>
          <w:p>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中餐:11:30-13:00</w:t>
            </w:r>
          </w:p>
          <w:p>
            <w:pPr>
              <w:rPr>
                <w:rFonts w:hint="eastAsia" w:ascii="宋体" w:hAnsi="宋体" w:eastAsia="宋体" w:cs="宋体"/>
                <w:sz w:val="24"/>
                <w:szCs w:val="24"/>
                <w:vertAlign w:val="baseline"/>
              </w:rPr>
            </w:pPr>
            <w:r>
              <w:rPr>
                <w:rFonts w:hint="eastAsia" w:ascii="宋体" w:hAnsi="宋体" w:eastAsia="宋体" w:cs="宋体"/>
                <w:sz w:val="24"/>
                <w:szCs w:val="24"/>
                <w:lang w:val="en-US" w:eastAsia="zh-CN"/>
              </w:rPr>
              <w:t>晚餐:17:00-19:00</w:t>
            </w:r>
          </w:p>
        </w:tc>
        <w:tc>
          <w:tcPr>
            <w:tcW w:w="2192" w:type="dxa"/>
            <w:noWrap w:val="0"/>
            <w:vAlign w:val="center"/>
          </w:tcPr>
          <w:p>
            <w:pPr>
              <w:jc w:val="center"/>
              <w:rPr>
                <w:rFonts w:hint="eastAsia"/>
                <w:sz w:val="24"/>
                <w:szCs w:val="24"/>
                <w:vertAlign w:val="baseline"/>
                <w:lang w:val="en-US" w:eastAsia="zh-CN"/>
              </w:rPr>
            </w:pPr>
            <w:r>
              <w:rPr>
                <w:rFonts w:hint="eastAsia"/>
                <w:sz w:val="24"/>
                <w:szCs w:val="24"/>
                <w:vertAlign w:val="baseline"/>
                <w:lang w:val="en-US" w:eastAsia="zh-CN"/>
              </w:rPr>
              <w:t>盘承玉</w:t>
            </w:r>
          </w:p>
          <w:p>
            <w:pPr>
              <w:jc w:val="center"/>
              <w:rPr>
                <w:rFonts w:hint="default"/>
                <w:sz w:val="24"/>
                <w:szCs w:val="24"/>
                <w:vertAlign w:val="baseline"/>
                <w:lang w:val="en-US" w:eastAsia="zh-CN"/>
              </w:rPr>
            </w:pPr>
            <w:r>
              <w:rPr>
                <w:rFonts w:hint="eastAsia"/>
                <w:sz w:val="24"/>
                <w:szCs w:val="24"/>
                <w:vertAlign w:val="baseline"/>
                <w:lang w:val="en-US" w:eastAsia="zh-CN"/>
              </w:rPr>
              <w:t>13377321133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1" w:hRule="atLeast"/>
        </w:trPr>
        <w:tc>
          <w:tcPr>
            <w:tcW w:w="887" w:type="dxa"/>
            <w:vMerge w:val="continue"/>
            <w:noWrap w:val="0"/>
            <w:vAlign w:val="center"/>
          </w:tcPr>
          <w:p>
            <w:pPr>
              <w:jc w:val="center"/>
              <w:rPr>
                <w:sz w:val="24"/>
                <w:szCs w:val="24"/>
                <w:vertAlign w:val="baseline"/>
              </w:rPr>
            </w:pPr>
          </w:p>
        </w:tc>
        <w:tc>
          <w:tcPr>
            <w:tcW w:w="1155"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东苑二楼教工餐厅</w:t>
            </w:r>
          </w:p>
        </w:tc>
        <w:tc>
          <w:tcPr>
            <w:tcW w:w="2108" w:type="dxa"/>
            <w:noWrap w:val="0"/>
            <w:vAlign w:val="center"/>
          </w:tcPr>
          <w:p>
            <w:pPr>
              <w:rPr>
                <w:rFonts w:hint="eastAsia"/>
                <w:b w:val="0"/>
                <w:bCs w:val="0"/>
                <w:sz w:val="24"/>
                <w:szCs w:val="24"/>
                <w:lang w:val="en-US" w:eastAsia="zh-CN"/>
              </w:rPr>
            </w:pPr>
            <w:r>
              <w:rPr>
                <w:rFonts w:hint="eastAsia"/>
                <w:b w:val="0"/>
                <w:bCs w:val="0"/>
                <w:sz w:val="24"/>
                <w:szCs w:val="24"/>
                <w:lang w:val="en-US" w:eastAsia="zh-CN"/>
              </w:rPr>
              <w:t>1月18日起停止供餐</w:t>
            </w:r>
          </w:p>
          <w:p>
            <w:pPr>
              <w:rPr>
                <w:rFonts w:hint="eastAsia" w:ascii="宋体" w:hAnsi="宋体" w:eastAsia="宋体" w:cs="宋体"/>
                <w:sz w:val="24"/>
                <w:szCs w:val="24"/>
                <w:lang w:val="en-US" w:eastAsia="zh-CN"/>
              </w:rPr>
            </w:pPr>
            <w:r>
              <w:rPr>
                <w:rFonts w:hint="eastAsia"/>
                <w:sz w:val="24"/>
                <w:szCs w:val="24"/>
                <w:vertAlign w:val="baseline"/>
                <w:lang w:val="en-US" w:eastAsia="zh-CN"/>
              </w:rPr>
              <w:t>2月26日起恢复正常供餐</w:t>
            </w:r>
          </w:p>
        </w:tc>
        <w:tc>
          <w:tcPr>
            <w:tcW w:w="2271" w:type="dxa"/>
            <w:noWrap w:val="0"/>
            <w:vAlign w:val="center"/>
          </w:tcPr>
          <w:p>
            <w:pPr>
              <w:keepNext w:val="0"/>
              <w:keepLines w:val="0"/>
              <w:widowControl/>
              <w:suppressLineNumbers w:val="0"/>
              <w:jc w:val="both"/>
              <w:rPr>
                <w:rFonts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早</w:t>
            </w:r>
            <w:r>
              <w:rPr>
                <w:rFonts w:ascii="宋体" w:hAnsi="宋体" w:eastAsia="宋体" w:cs="宋体"/>
                <w:kern w:val="0"/>
                <w:sz w:val="24"/>
                <w:szCs w:val="24"/>
                <w:lang w:val="en-US" w:eastAsia="zh-CN" w:bidi="ar"/>
              </w:rPr>
              <w:t>餐:7:00-9:</w:t>
            </w:r>
            <w:r>
              <w:rPr>
                <w:rFonts w:hint="eastAsia" w:ascii="宋体" w:hAnsi="宋体" w:eastAsia="宋体" w:cs="宋体"/>
                <w:kern w:val="0"/>
                <w:sz w:val="24"/>
                <w:szCs w:val="24"/>
                <w:lang w:val="en-US" w:eastAsia="zh-CN" w:bidi="ar"/>
              </w:rPr>
              <w:t>0</w:t>
            </w:r>
            <w:r>
              <w:rPr>
                <w:rFonts w:ascii="宋体" w:hAnsi="宋体" w:eastAsia="宋体" w:cs="宋体"/>
                <w:kern w:val="0"/>
                <w:sz w:val="24"/>
                <w:szCs w:val="24"/>
                <w:lang w:val="en-US" w:eastAsia="zh-CN" w:bidi="ar"/>
              </w:rPr>
              <w:t>0</w:t>
            </w:r>
          </w:p>
          <w:p>
            <w:pPr>
              <w:keepNext w:val="0"/>
              <w:keepLines w:val="0"/>
              <w:widowControl/>
              <w:suppressLineNumbers w:val="0"/>
              <w:jc w:val="both"/>
              <w:rPr>
                <w:rFonts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中餐</w:t>
            </w:r>
            <w:r>
              <w:rPr>
                <w:rFonts w:ascii="宋体" w:hAnsi="宋体" w:eastAsia="宋体" w:cs="宋体"/>
                <w:kern w:val="0"/>
                <w:sz w:val="24"/>
                <w:szCs w:val="24"/>
                <w:lang w:val="en-US" w:eastAsia="zh-CN" w:bidi="ar"/>
              </w:rPr>
              <w:t>:11:00-13:00</w:t>
            </w:r>
          </w:p>
          <w:p>
            <w:pPr>
              <w:rPr>
                <w:rFonts w:hint="eastAsia" w:ascii="宋体" w:hAnsi="宋体" w:eastAsia="宋体" w:cs="宋体"/>
                <w:sz w:val="24"/>
                <w:szCs w:val="24"/>
                <w:vertAlign w:val="baseline"/>
              </w:rPr>
            </w:pPr>
            <w:r>
              <w:rPr>
                <w:rFonts w:ascii="宋体" w:hAnsi="宋体" w:eastAsia="宋体" w:cs="宋体"/>
                <w:kern w:val="0"/>
                <w:sz w:val="24"/>
                <w:szCs w:val="24"/>
                <w:lang w:val="en-US" w:eastAsia="zh-CN" w:bidi="ar"/>
              </w:rPr>
              <w:t>晚餐:17:00-19:00</w:t>
            </w:r>
          </w:p>
        </w:tc>
        <w:tc>
          <w:tcPr>
            <w:tcW w:w="2192" w:type="dxa"/>
            <w:noWrap w:val="0"/>
            <w:vAlign w:val="center"/>
          </w:tcPr>
          <w:p>
            <w:pPr>
              <w:jc w:val="center"/>
              <w:rPr>
                <w:rFonts w:hint="eastAsia"/>
                <w:sz w:val="24"/>
                <w:szCs w:val="24"/>
                <w:vertAlign w:val="baseline"/>
                <w:lang w:val="en-US" w:eastAsia="zh-CN"/>
              </w:rPr>
            </w:pPr>
            <w:r>
              <w:rPr>
                <w:rFonts w:hint="eastAsia"/>
                <w:sz w:val="24"/>
                <w:szCs w:val="24"/>
                <w:vertAlign w:val="baseline"/>
                <w:lang w:val="en-US" w:eastAsia="zh-CN"/>
              </w:rPr>
              <w:t>盘承玉</w:t>
            </w:r>
          </w:p>
          <w:p>
            <w:pPr>
              <w:jc w:val="center"/>
              <w:rPr>
                <w:rFonts w:hint="eastAsia"/>
                <w:sz w:val="24"/>
                <w:szCs w:val="24"/>
                <w:vertAlign w:val="baseline"/>
                <w:lang w:val="en-US" w:eastAsia="zh-CN"/>
              </w:rPr>
            </w:pPr>
            <w:r>
              <w:rPr>
                <w:rFonts w:hint="eastAsia"/>
                <w:sz w:val="24"/>
                <w:szCs w:val="24"/>
                <w:vertAlign w:val="baseline"/>
                <w:lang w:val="en-US" w:eastAsia="zh-CN"/>
              </w:rPr>
              <w:t>13377321133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1" w:hRule="atLeast"/>
        </w:trPr>
        <w:tc>
          <w:tcPr>
            <w:tcW w:w="887" w:type="dxa"/>
            <w:vMerge w:val="continue"/>
            <w:noWrap w:val="0"/>
            <w:vAlign w:val="center"/>
          </w:tcPr>
          <w:p>
            <w:pPr>
              <w:jc w:val="center"/>
              <w:rPr>
                <w:sz w:val="24"/>
                <w:szCs w:val="24"/>
                <w:vertAlign w:val="baseline"/>
              </w:rPr>
            </w:pPr>
          </w:p>
        </w:tc>
        <w:tc>
          <w:tcPr>
            <w:tcW w:w="1155" w:type="dxa"/>
            <w:noWrap w:val="0"/>
            <w:vAlign w:val="center"/>
          </w:tcPr>
          <w:p>
            <w:pPr>
              <w:jc w:val="center"/>
              <w:rPr>
                <w:rFonts w:hint="eastAsia"/>
                <w:sz w:val="24"/>
                <w:szCs w:val="24"/>
                <w:vertAlign w:val="baseline"/>
                <w:lang w:val="en-US" w:eastAsia="zh-CN"/>
              </w:rPr>
            </w:pPr>
            <w:r>
              <w:rPr>
                <w:rFonts w:hint="eastAsia"/>
                <w:sz w:val="24"/>
                <w:szCs w:val="24"/>
                <w:vertAlign w:val="baseline"/>
                <w:lang w:val="en-US" w:eastAsia="zh-CN"/>
              </w:rPr>
              <w:t>东苑</w:t>
            </w:r>
          </w:p>
          <w:p>
            <w:pPr>
              <w:jc w:val="center"/>
              <w:rPr>
                <w:rFonts w:hint="eastAsia"/>
                <w:sz w:val="24"/>
                <w:szCs w:val="24"/>
                <w:vertAlign w:val="baseline"/>
                <w:lang w:val="en-US" w:eastAsia="zh-CN"/>
              </w:rPr>
            </w:pPr>
            <w:r>
              <w:rPr>
                <w:rFonts w:hint="eastAsia"/>
                <w:sz w:val="24"/>
                <w:szCs w:val="24"/>
                <w:vertAlign w:val="baseline"/>
                <w:lang w:val="en-US" w:eastAsia="zh-CN"/>
              </w:rPr>
              <w:t>馒头</w:t>
            </w:r>
          </w:p>
          <w:p>
            <w:pPr>
              <w:jc w:val="center"/>
              <w:rPr>
                <w:rFonts w:hint="default"/>
                <w:sz w:val="24"/>
                <w:szCs w:val="24"/>
                <w:vertAlign w:val="baseline"/>
                <w:lang w:val="en-US" w:eastAsia="zh-CN"/>
              </w:rPr>
            </w:pPr>
            <w:r>
              <w:rPr>
                <w:rFonts w:hint="eastAsia"/>
                <w:sz w:val="24"/>
                <w:szCs w:val="24"/>
                <w:vertAlign w:val="baseline"/>
                <w:lang w:val="en-US" w:eastAsia="zh-CN"/>
              </w:rPr>
              <w:t>时代</w:t>
            </w:r>
          </w:p>
        </w:tc>
        <w:tc>
          <w:tcPr>
            <w:tcW w:w="2108" w:type="dxa"/>
            <w:noWrap w:val="0"/>
            <w:vAlign w:val="center"/>
          </w:tcPr>
          <w:p>
            <w:pPr>
              <w:rPr>
                <w:rFonts w:hint="eastAsia"/>
                <w:b w:val="0"/>
                <w:bCs w:val="0"/>
                <w:sz w:val="24"/>
                <w:szCs w:val="24"/>
                <w:lang w:val="en-US" w:eastAsia="zh-CN"/>
              </w:rPr>
            </w:pPr>
            <w:r>
              <w:rPr>
                <w:rFonts w:hint="eastAsia"/>
                <w:b w:val="0"/>
                <w:bCs w:val="0"/>
                <w:sz w:val="24"/>
                <w:szCs w:val="24"/>
                <w:lang w:val="en-US" w:eastAsia="zh-CN"/>
              </w:rPr>
              <w:t>春节前:</w:t>
            </w:r>
          </w:p>
          <w:p>
            <w:pPr>
              <w:rPr>
                <w:rFonts w:hint="eastAsia"/>
                <w:b w:val="0"/>
                <w:bCs w:val="0"/>
                <w:sz w:val="24"/>
                <w:szCs w:val="24"/>
                <w:lang w:val="en-US" w:eastAsia="zh-CN"/>
              </w:rPr>
            </w:pPr>
            <w:r>
              <w:rPr>
                <w:rFonts w:hint="eastAsia"/>
                <w:b w:val="0"/>
                <w:bCs w:val="0"/>
                <w:sz w:val="24"/>
                <w:szCs w:val="24"/>
                <w:lang w:val="en-US" w:eastAsia="zh-CN"/>
              </w:rPr>
              <w:t>1月15日</w:t>
            </w:r>
            <w:r>
              <w:rPr>
                <w:rFonts w:hint="eastAsia"/>
                <w:sz w:val="24"/>
                <w:szCs w:val="24"/>
                <w:vertAlign w:val="baseline"/>
                <w:lang w:val="en-US" w:eastAsia="zh-CN"/>
              </w:rPr>
              <w:t>～</w:t>
            </w:r>
            <w:r>
              <w:rPr>
                <w:rFonts w:hint="eastAsia"/>
                <w:b w:val="0"/>
                <w:bCs w:val="0"/>
                <w:sz w:val="24"/>
                <w:szCs w:val="24"/>
                <w:lang w:val="en-US" w:eastAsia="zh-CN"/>
              </w:rPr>
              <w:t xml:space="preserve">1月30日  </w:t>
            </w:r>
          </w:p>
          <w:p>
            <w:pPr>
              <w:rPr>
                <w:rFonts w:hint="eastAsia"/>
                <w:b w:val="0"/>
                <w:bCs w:val="0"/>
                <w:sz w:val="24"/>
                <w:szCs w:val="24"/>
                <w:lang w:val="en-US" w:eastAsia="zh-CN"/>
              </w:rPr>
            </w:pPr>
            <w:r>
              <w:rPr>
                <w:rFonts w:hint="eastAsia"/>
                <w:b w:val="0"/>
                <w:bCs w:val="0"/>
                <w:sz w:val="24"/>
                <w:szCs w:val="24"/>
                <w:lang w:val="en-US" w:eastAsia="zh-CN"/>
              </w:rPr>
              <w:t>春节后:</w:t>
            </w:r>
          </w:p>
          <w:p>
            <w:pPr>
              <w:rPr>
                <w:rFonts w:hint="eastAsia"/>
                <w:b w:val="0"/>
                <w:bCs w:val="0"/>
                <w:sz w:val="24"/>
                <w:szCs w:val="24"/>
                <w:lang w:val="en-US" w:eastAsia="zh-CN"/>
              </w:rPr>
            </w:pPr>
            <w:r>
              <w:rPr>
                <w:rFonts w:hint="eastAsia"/>
                <w:b w:val="0"/>
                <w:bCs w:val="0"/>
                <w:sz w:val="24"/>
                <w:szCs w:val="24"/>
                <w:lang w:val="en-US" w:eastAsia="zh-CN"/>
              </w:rPr>
              <w:t>2月6日正常营业</w:t>
            </w:r>
          </w:p>
        </w:tc>
        <w:tc>
          <w:tcPr>
            <w:tcW w:w="2271" w:type="dxa"/>
            <w:noWrap w:val="0"/>
            <w:vAlign w:val="center"/>
          </w:tcPr>
          <w:p>
            <w:pPr>
              <w:rPr>
                <w:rFonts w:hint="eastAsia"/>
                <w:b w:val="0"/>
                <w:bCs w:val="0"/>
                <w:sz w:val="24"/>
                <w:szCs w:val="24"/>
                <w:lang w:val="en-US" w:eastAsia="zh-CN"/>
              </w:rPr>
            </w:pPr>
            <w:r>
              <w:rPr>
                <w:rFonts w:hint="eastAsia"/>
                <w:b w:val="0"/>
                <w:bCs w:val="0"/>
                <w:sz w:val="21"/>
                <w:szCs w:val="21"/>
                <w:lang w:val="en-US" w:eastAsia="zh-CN"/>
              </w:rPr>
              <w:t>上午7:30</w:t>
            </w:r>
            <w:r>
              <w:rPr>
                <w:rFonts w:hint="eastAsia"/>
                <w:sz w:val="21"/>
                <w:szCs w:val="21"/>
                <w:vertAlign w:val="baseline"/>
                <w:lang w:val="en-US" w:eastAsia="zh-CN"/>
              </w:rPr>
              <w:t>～中午</w:t>
            </w:r>
            <w:r>
              <w:rPr>
                <w:rFonts w:hint="eastAsia"/>
                <w:b w:val="0"/>
                <w:bCs w:val="0"/>
                <w:sz w:val="21"/>
                <w:szCs w:val="21"/>
                <w:lang w:val="en-US" w:eastAsia="zh-CN"/>
              </w:rPr>
              <w:t>13:30</w:t>
            </w:r>
          </w:p>
        </w:tc>
        <w:tc>
          <w:tcPr>
            <w:tcW w:w="2192" w:type="dxa"/>
            <w:noWrap w:val="0"/>
            <w:vAlign w:val="center"/>
          </w:tcPr>
          <w:p>
            <w:pPr>
              <w:jc w:val="center"/>
              <w:rPr>
                <w:rFonts w:hint="eastAsia"/>
                <w:sz w:val="24"/>
                <w:szCs w:val="24"/>
                <w:vertAlign w:val="baseline"/>
                <w:lang w:val="en-US" w:eastAsia="zh-CN"/>
              </w:rPr>
            </w:pPr>
            <w:r>
              <w:rPr>
                <w:rFonts w:hint="eastAsia"/>
                <w:sz w:val="24"/>
                <w:szCs w:val="24"/>
                <w:vertAlign w:val="baseline"/>
                <w:lang w:val="en-US" w:eastAsia="zh-CN"/>
              </w:rPr>
              <w:t>盘承玉</w:t>
            </w:r>
          </w:p>
          <w:p>
            <w:pPr>
              <w:jc w:val="center"/>
              <w:rPr>
                <w:rFonts w:hint="eastAsia"/>
                <w:sz w:val="24"/>
                <w:szCs w:val="24"/>
                <w:vertAlign w:val="baseline"/>
                <w:lang w:val="en-US" w:eastAsia="zh-CN"/>
              </w:rPr>
            </w:pPr>
            <w:r>
              <w:rPr>
                <w:rFonts w:hint="eastAsia"/>
                <w:sz w:val="24"/>
                <w:szCs w:val="24"/>
                <w:vertAlign w:val="baseline"/>
                <w:lang w:val="en-US" w:eastAsia="zh-CN"/>
              </w:rPr>
              <w:t>13377321133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2" w:hRule="atLeast"/>
        </w:trPr>
        <w:tc>
          <w:tcPr>
            <w:tcW w:w="887" w:type="dxa"/>
            <w:vMerge w:val="continue"/>
            <w:noWrap w:val="0"/>
            <w:vAlign w:val="center"/>
          </w:tcPr>
          <w:p>
            <w:pPr>
              <w:jc w:val="center"/>
              <w:rPr>
                <w:rFonts w:hint="default" w:eastAsia="宋体"/>
                <w:sz w:val="24"/>
                <w:szCs w:val="24"/>
                <w:vertAlign w:val="baseline"/>
                <w:lang w:val="en-US" w:eastAsia="zh-CN"/>
              </w:rPr>
            </w:pPr>
          </w:p>
        </w:tc>
        <w:tc>
          <w:tcPr>
            <w:tcW w:w="1155" w:type="dxa"/>
            <w:noWrap w:val="0"/>
            <w:vAlign w:val="center"/>
          </w:tcPr>
          <w:p>
            <w:pPr>
              <w:jc w:val="center"/>
              <w:rPr>
                <w:rFonts w:hint="default" w:eastAsia="宋体"/>
                <w:sz w:val="24"/>
                <w:szCs w:val="24"/>
                <w:vertAlign w:val="baseline"/>
                <w:lang w:val="en-US" w:eastAsia="zh-CN"/>
              </w:rPr>
            </w:pPr>
            <w:r>
              <w:rPr>
                <w:rFonts w:hint="default" w:eastAsia="宋体"/>
                <w:sz w:val="24"/>
                <w:szCs w:val="24"/>
                <w:vertAlign w:val="baseline"/>
                <w:lang w:val="en-US" w:eastAsia="zh-CN"/>
              </w:rPr>
              <w:t>南苑</w:t>
            </w:r>
          </w:p>
          <w:p>
            <w:pPr>
              <w:jc w:val="center"/>
              <w:rPr>
                <w:rFonts w:hint="default" w:eastAsia="宋体"/>
                <w:sz w:val="24"/>
                <w:szCs w:val="24"/>
                <w:vertAlign w:val="baseline"/>
                <w:lang w:val="en-US" w:eastAsia="zh-CN"/>
              </w:rPr>
            </w:pPr>
            <w:r>
              <w:rPr>
                <w:rFonts w:hint="default" w:eastAsia="宋体"/>
                <w:sz w:val="24"/>
                <w:szCs w:val="24"/>
                <w:vertAlign w:val="baseline"/>
                <w:lang w:val="en-US" w:eastAsia="zh-CN"/>
              </w:rPr>
              <w:t>食府</w:t>
            </w:r>
          </w:p>
        </w:tc>
        <w:tc>
          <w:tcPr>
            <w:tcW w:w="2108" w:type="dxa"/>
            <w:noWrap w:val="0"/>
            <w:vAlign w:val="center"/>
          </w:tcPr>
          <w:p>
            <w:pPr>
              <w:jc w:val="center"/>
              <w:rPr>
                <w:rFonts w:hint="eastAsia"/>
                <w:sz w:val="24"/>
                <w:szCs w:val="24"/>
                <w:vertAlign w:val="baseline"/>
                <w:lang w:val="en-US" w:eastAsia="zh-CN"/>
              </w:rPr>
            </w:pPr>
            <w:r>
              <w:rPr>
                <w:rFonts w:hint="eastAsia"/>
                <w:sz w:val="24"/>
                <w:szCs w:val="24"/>
                <w:vertAlign w:val="baseline"/>
                <w:lang w:val="en-US" w:eastAsia="zh-CN"/>
              </w:rPr>
              <w:t>假期正常营业</w:t>
            </w:r>
          </w:p>
          <w:p>
            <w:pPr>
              <w:jc w:val="center"/>
              <w:rPr>
                <w:sz w:val="24"/>
                <w:szCs w:val="24"/>
                <w:vertAlign w:val="baseline"/>
              </w:rPr>
            </w:pPr>
            <w:r>
              <w:rPr>
                <w:rFonts w:hint="eastAsia" w:ascii="宋体" w:hAnsi="宋体" w:eastAsia="宋体" w:cs="宋体"/>
                <w:sz w:val="21"/>
                <w:szCs w:val="21"/>
                <w:vertAlign w:val="baseline"/>
                <w:lang w:val="en-US" w:eastAsia="zh-CN"/>
              </w:rPr>
              <w:t>（暂定1月26日</w:t>
            </w:r>
            <w:r>
              <w:rPr>
                <w:rFonts w:hint="eastAsia"/>
                <w:sz w:val="24"/>
                <w:szCs w:val="24"/>
                <w:vertAlign w:val="baseline"/>
                <w:lang w:val="en-US" w:eastAsia="zh-CN"/>
              </w:rPr>
              <w:t>～</w:t>
            </w:r>
            <w:r>
              <w:rPr>
                <w:rFonts w:hint="eastAsia" w:ascii="宋体" w:hAnsi="宋体" w:eastAsia="宋体" w:cs="宋体"/>
                <w:sz w:val="21"/>
                <w:szCs w:val="21"/>
                <w:vertAlign w:val="baseline"/>
                <w:lang w:val="en-US" w:eastAsia="zh-CN"/>
              </w:rPr>
              <w:t>2月7日停止供餐）</w:t>
            </w:r>
          </w:p>
        </w:tc>
        <w:tc>
          <w:tcPr>
            <w:tcW w:w="2271" w:type="dxa"/>
            <w:noWrap w:val="0"/>
            <w:vAlign w:val="center"/>
          </w:tcPr>
          <w:p>
            <w:pPr>
              <w:keepNext w:val="0"/>
              <w:keepLines w:val="0"/>
              <w:widowControl/>
              <w:suppressLineNumbers w:val="0"/>
              <w:jc w:val="both"/>
              <w:rPr>
                <w:rFonts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早</w:t>
            </w:r>
            <w:r>
              <w:rPr>
                <w:rFonts w:ascii="宋体" w:hAnsi="宋体" w:eastAsia="宋体" w:cs="宋体"/>
                <w:kern w:val="0"/>
                <w:sz w:val="24"/>
                <w:szCs w:val="24"/>
                <w:lang w:val="en-US" w:eastAsia="zh-CN" w:bidi="ar"/>
              </w:rPr>
              <w:t>餐:7:</w:t>
            </w:r>
            <w:r>
              <w:rPr>
                <w:rFonts w:hint="eastAsia" w:ascii="宋体" w:hAnsi="宋体" w:eastAsia="宋体" w:cs="宋体"/>
                <w:kern w:val="0"/>
                <w:sz w:val="24"/>
                <w:szCs w:val="24"/>
                <w:lang w:val="en-US" w:eastAsia="zh-CN" w:bidi="ar"/>
              </w:rPr>
              <w:t>3</w:t>
            </w:r>
            <w:r>
              <w:rPr>
                <w:rFonts w:ascii="宋体" w:hAnsi="宋体" w:eastAsia="宋体" w:cs="宋体"/>
                <w:kern w:val="0"/>
                <w:sz w:val="24"/>
                <w:szCs w:val="24"/>
                <w:lang w:val="en-US" w:eastAsia="zh-CN" w:bidi="ar"/>
              </w:rPr>
              <w:t>0-9:</w:t>
            </w:r>
            <w:r>
              <w:rPr>
                <w:rFonts w:hint="eastAsia" w:ascii="宋体" w:hAnsi="宋体" w:cs="宋体"/>
                <w:kern w:val="0"/>
                <w:sz w:val="24"/>
                <w:szCs w:val="24"/>
                <w:lang w:val="en-US" w:eastAsia="zh-CN" w:bidi="ar"/>
              </w:rPr>
              <w:t>0</w:t>
            </w:r>
            <w:r>
              <w:rPr>
                <w:rFonts w:ascii="宋体" w:hAnsi="宋体" w:eastAsia="宋体" w:cs="宋体"/>
                <w:kern w:val="0"/>
                <w:sz w:val="24"/>
                <w:szCs w:val="24"/>
                <w:lang w:val="en-US" w:eastAsia="zh-CN" w:bidi="ar"/>
              </w:rPr>
              <w:t>0</w:t>
            </w:r>
          </w:p>
          <w:p>
            <w:pPr>
              <w:keepNext w:val="0"/>
              <w:keepLines w:val="0"/>
              <w:widowControl/>
              <w:suppressLineNumbers w:val="0"/>
              <w:jc w:val="both"/>
              <w:rPr>
                <w:rFonts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中餐</w:t>
            </w:r>
            <w:r>
              <w:rPr>
                <w:rFonts w:ascii="宋体" w:hAnsi="宋体" w:eastAsia="宋体" w:cs="宋体"/>
                <w:kern w:val="0"/>
                <w:sz w:val="24"/>
                <w:szCs w:val="24"/>
                <w:lang w:val="en-US" w:eastAsia="zh-CN" w:bidi="ar"/>
              </w:rPr>
              <w:t>:11:00-1</w:t>
            </w:r>
            <w:r>
              <w:rPr>
                <w:rFonts w:hint="eastAsia" w:ascii="宋体" w:hAnsi="宋体" w:eastAsia="宋体" w:cs="宋体"/>
                <w:kern w:val="0"/>
                <w:sz w:val="24"/>
                <w:szCs w:val="24"/>
                <w:lang w:val="en-US" w:eastAsia="zh-CN" w:bidi="ar"/>
              </w:rPr>
              <w:t>2</w:t>
            </w:r>
            <w:r>
              <w:rPr>
                <w:rFonts w:ascii="宋体" w:hAnsi="宋体" w:eastAsia="宋体" w:cs="宋体"/>
                <w:kern w:val="0"/>
                <w:sz w:val="24"/>
                <w:szCs w:val="24"/>
                <w:lang w:val="en-US" w:eastAsia="zh-CN" w:bidi="ar"/>
              </w:rPr>
              <w:t>:</w:t>
            </w:r>
            <w:r>
              <w:rPr>
                <w:rFonts w:hint="eastAsia" w:ascii="宋体" w:hAnsi="宋体" w:eastAsia="宋体" w:cs="宋体"/>
                <w:kern w:val="0"/>
                <w:sz w:val="24"/>
                <w:szCs w:val="24"/>
                <w:lang w:val="en-US" w:eastAsia="zh-CN" w:bidi="ar"/>
              </w:rPr>
              <w:t>4</w:t>
            </w:r>
            <w:r>
              <w:rPr>
                <w:rFonts w:ascii="宋体" w:hAnsi="宋体" w:eastAsia="宋体" w:cs="宋体"/>
                <w:kern w:val="0"/>
                <w:sz w:val="24"/>
                <w:szCs w:val="24"/>
                <w:lang w:val="en-US" w:eastAsia="zh-CN" w:bidi="ar"/>
              </w:rPr>
              <w:t>0</w:t>
            </w:r>
          </w:p>
          <w:p>
            <w:pPr>
              <w:keepNext w:val="0"/>
              <w:keepLines w:val="0"/>
              <w:widowControl/>
              <w:suppressLineNumbers w:val="0"/>
              <w:jc w:val="both"/>
              <w:rPr>
                <w:sz w:val="24"/>
                <w:szCs w:val="24"/>
                <w:vertAlign w:val="baseline"/>
              </w:rPr>
            </w:pPr>
            <w:r>
              <w:rPr>
                <w:rFonts w:ascii="宋体" w:hAnsi="宋体" w:eastAsia="宋体" w:cs="宋体"/>
                <w:kern w:val="0"/>
                <w:sz w:val="24"/>
                <w:szCs w:val="24"/>
                <w:lang w:val="en-US" w:eastAsia="zh-CN" w:bidi="ar"/>
              </w:rPr>
              <w:t>晚餐:17:00-</w:t>
            </w:r>
            <w:r>
              <w:rPr>
                <w:rFonts w:hint="eastAsia" w:ascii="宋体" w:hAnsi="宋体" w:eastAsia="宋体" w:cs="宋体"/>
                <w:kern w:val="0"/>
                <w:sz w:val="24"/>
                <w:szCs w:val="24"/>
                <w:lang w:val="en-US" w:eastAsia="zh-CN" w:bidi="ar"/>
              </w:rPr>
              <w:t>18</w:t>
            </w:r>
            <w:r>
              <w:rPr>
                <w:rFonts w:ascii="宋体" w:hAnsi="宋体" w:eastAsia="宋体" w:cs="宋体"/>
                <w:kern w:val="0"/>
                <w:sz w:val="24"/>
                <w:szCs w:val="24"/>
                <w:lang w:val="en-US" w:eastAsia="zh-CN" w:bidi="ar"/>
              </w:rPr>
              <w:t>:</w:t>
            </w:r>
            <w:r>
              <w:rPr>
                <w:rFonts w:hint="eastAsia" w:ascii="宋体" w:hAnsi="宋体" w:eastAsia="宋体" w:cs="宋体"/>
                <w:kern w:val="0"/>
                <w:sz w:val="24"/>
                <w:szCs w:val="24"/>
                <w:lang w:val="en-US" w:eastAsia="zh-CN" w:bidi="ar"/>
              </w:rPr>
              <w:t>3</w:t>
            </w:r>
            <w:r>
              <w:rPr>
                <w:rFonts w:ascii="宋体" w:hAnsi="宋体" w:eastAsia="宋体" w:cs="宋体"/>
                <w:kern w:val="0"/>
                <w:sz w:val="24"/>
                <w:szCs w:val="24"/>
                <w:lang w:val="en-US" w:eastAsia="zh-CN" w:bidi="ar"/>
              </w:rPr>
              <w:t>0</w:t>
            </w:r>
          </w:p>
        </w:tc>
        <w:tc>
          <w:tcPr>
            <w:tcW w:w="2192" w:type="dxa"/>
            <w:noWrap w:val="0"/>
            <w:vAlign w:val="center"/>
          </w:tcPr>
          <w:p>
            <w:pPr>
              <w:jc w:val="center"/>
              <w:rPr>
                <w:rFonts w:hint="eastAsia"/>
                <w:sz w:val="24"/>
                <w:szCs w:val="24"/>
                <w:vertAlign w:val="baseline"/>
                <w:lang w:val="en-US" w:eastAsia="zh-CN"/>
              </w:rPr>
            </w:pPr>
            <w:r>
              <w:rPr>
                <w:rFonts w:hint="eastAsia"/>
                <w:sz w:val="24"/>
                <w:szCs w:val="24"/>
                <w:vertAlign w:val="baseline"/>
                <w:lang w:val="en-US" w:eastAsia="zh-CN"/>
              </w:rPr>
              <w:t>包昌露</w:t>
            </w:r>
          </w:p>
          <w:p>
            <w:pPr>
              <w:jc w:val="center"/>
              <w:rPr>
                <w:sz w:val="24"/>
                <w:szCs w:val="24"/>
                <w:vertAlign w:val="baseline"/>
              </w:rPr>
            </w:pPr>
            <w:r>
              <w:rPr>
                <w:rFonts w:hint="default"/>
                <w:sz w:val="24"/>
                <w:szCs w:val="24"/>
                <w:vertAlign w:val="baseline"/>
                <w:lang w:val="en-US" w:eastAsia="zh-CN"/>
              </w:rPr>
              <w:t>17777347332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 w:hRule="atLeast"/>
        </w:trPr>
        <w:tc>
          <w:tcPr>
            <w:tcW w:w="887" w:type="dxa"/>
            <w:vMerge w:val="continue"/>
            <w:noWrap w:val="0"/>
            <w:vAlign w:val="center"/>
          </w:tcPr>
          <w:p>
            <w:pPr>
              <w:jc w:val="center"/>
              <w:rPr>
                <w:rFonts w:hint="default" w:eastAsia="宋体"/>
                <w:sz w:val="24"/>
                <w:szCs w:val="24"/>
                <w:vertAlign w:val="baseline"/>
                <w:lang w:val="en-US" w:eastAsia="zh-CN"/>
              </w:rPr>
            </w:pPr>
          </w:p>
        </w:tc>
        <w:tc>
          <w:tcPr>
            <w:tcW w:w="1155" w:type="dxa"/>
            <w:noWrap w:val="0"/>
            <w:vAlign w:val="center"/>
          </w:tcPr>
          <w:p>
            <w:pPr>
              <w:jc w:val="center"/>
              <w:rPr>
                <w:rFonts w:hint="default" w:eastAsia="宋体"/>
                <w:sz w:val="24"/>
                <w:szCs w:val="24"/>
                <w:vertAlign w:val="baseline"/>
                <w:lang w:val="en-US" w:eastAsia="zh-CN"/>
              </w:rPr>
            </w:pPr>
            <w:r>
              <w:rPr>
                <w:rFonts w:hint="eastAsia"/>
                <w:sz w:val="24"/>
                <w:szCs w:val="24"/>
                <w:vertAlign w:val="baseline"/>
                <w:lang w:val="en-US" w:eastAsia="zh-CN"/>
              </w:rPr>
              <w:t>上品皇烧卤</w:t>
            </w:r>
          </w:p>
        </w:tc>
        <w:tc>
          <w:tcPr>
            <w:tcW w:w="2108"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1月26日～2月8日暂停营业，其他时间正常营业</w:t>
            </w:r>
          </w:p>
        </w:tc>
        <w:tc>
          <w:tcPr>
            <w:tcW w:w="2271" w:type="dxa"/>
            <w:noWrap w:val="0"/>
            <w:vAlign w:val="center"/>
          </w:tcPr>
          <w:p>
            <w:pPr>
              <w:keepNext w:val="0"/>
              <w:keepLines w:val="0"/>
              <w:widowControl/>
              <w:suppressLineNumbers w:val="0"/>
              <w:jc w:val="both"/>
              <w:rPr>
                <w:rFonts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中餐</w:t>
            </w:r>
            <w:r>
              <w:rPr>
                <w:rFonts w:ascii="宋体" w:hAnsi="宋体" w:eastAsia="宋体" w:cs="宋体"/>
                <w:kern w:val="0"/>
                <w:sz w:val="24"/>
                <w:szCs w:val="24"/>
                <w:lang w:val="en-US" w:eastAsia="zh-CN" w:bidi="ar"/>
              </w:rPr>
              <w:t>:11:00-1</w:t>
            </w:r>
            <w:r>
              <w:rPr>
                <w:rFonts w:hint="eastAsia" w:ascii="宋体" w:hAnsi="宋体" w:eastAsia="宋体" w:cs="宋体"/>
                <w:kern w:val="0"/>
                <w:sz w:val="24"/>
                <w:szCs w:val="24"/>
                <w:lang w:val="en-US" w:eastAsia="zh-CN" w:bidi="ar"/>
              </w:rPr>
              <w:t>2</w:t>
            </w:r>
            <w:r>
              <w:rPr>
                <w:rFonts w:ascii="宋体" w:hAnsi="宋体" w:eastAsia="宋体" w:cs="宋体"/>
                <w:kern w:val="0"/>
                <w:sz w:val="24"/>
                <w:szCs w:val="24"/>
                <w:lang w:val="en-US" w:eastAsia="zh-CN" w:bidi="ar"/>
              </w:rPr>
              <w:t>:</w:t>
            </w:r>
            <w:r>
              <w:rPr>
                <w:rFonts w:hint="eastAsia" w:ascii="宋体" w:hAnsi="宋体" w:eastAsia="宋体" w:cs="宋体"/>
                <w:kern w:val="0"/>
                <w:sz w:val="24"/>
                <w:szCs w:val="24"/>
                <w:lang w:val="en-US" w:eastAsia="zh-CN" w:bidi="ar"/>
              </w:rPr>
              <w:t>4</w:t>
            </w:r>
            <w:r>
              <w:rPr>
                <w:rFonts w:ascii="宋体" w:hAnsi="宋体" w:eastAsia="宋体" w:cs="宋体"/>
                <w:kern w:val="0"/>
                <w:sz w:val="24"/>
                <w:szCs w:val="24"/>
                <w:lang w:val="en-US" w:eastAsia="zh-CN" w:bidi="ar"/>
              </w:rPr>
              <w:t>0</w:t>
            </w:r>
          </w:p>
          <w:p>
            <w:pPr>
              <w:keepNext w:val="0"/>
              <w:keepLines w:val="0"/>
              <w:widowControl/>
              <w:suppressLineNumbers w:val="0"/>
              <w:jc w:val="both"/>
              <w:rPr>
                <w:sz w:val="24"/>
                <w:szCs w:val="24"/>
                <w:vertAlign w:val="baseline"/>
              </w:rPr>
            </w:pPr>
            <w:r>
              <w:rPr>
                <w:rFonts w:ascii="宋体" w:hAnsi="宋体" w:eastAsia="宋体" w:cs="宋体"/>
                <w:kern w:val="0"/>
                <w:sz w:val="24"/>
                <w:szCs w:val="24"/>
                <w:lang w:val="en-US" w:eastAsia="zh-CN" w:bidi="ar"/>
              </w:rPr>
              <w:t>晚餐:17:00-</w:t>
            </w:r>
            <w:r>
              <w:rPr>
                <w:rFonts w:hint="eastAsia" w:ascii="宋体" w:hAnsi="宋体" w:eastAsia="宋体" w:cs="宋体"/>
                <w:kern w:val="0"/>
                <w:sz w:val="24"/>
                <w:szCs w:val="24"/>
                <w:lang w:val="en-US" w:eastAsia="zh-CN" w:bidi="ar"/>
              </w:rPr>
              <w:t>18</w:t>
            </w:r>
            <w:r>
              <w:rPr>
                <w:rFonts w:ascii="宋体" w:hAnsi="宋体" w:eastAsia="宋体" w:cs="宋体"/>
                <w:kern w:val="0"/>
                <w:sz w:val="24"/>
                <w:szCs w:val="24"/>
                <w:lang w:val="en-US" w:eastAsia="zh-CN" w:bidi="ar"/>
              </w:rPr>
              <w:t>:</w:t>
            </w:r>
            <w:r>
              <w:rPr>
                <w:rFonts w:hint="eastAsia" w:ascii="宋体" w:hAnsi="宋体" w:eastAsia="宋体" w:cs="宋体"/>
                <w:kern w:val="0"/>
                <w:sz w:val="24"/>
                <w:szCs w:val="24"/>
                <w:lang w:val="en-US" w:eastAsia="zh-CN" w:bidi="ar"/>
              </w:rPr>
              <w:t>3</w:t>
            </w:r>
            <w:r>
              <w:rPr>
                <w:rFonts w:ascii="宋体" w:hAnsi="宋体" w:eastAsia="宋体" w:cs="宋体"/>
                <w:kern w:val="0"/>
                <w:sz w:val="24"/>
                <w:szCs w:val="24"/>
                <w:lang w:val="en-US" w:eastAsia="zh-CN" w:bidi="ar"/>
              </w:rPr>
              <w:t>0</w:t>
            </w:r>
          </w:p>
        </w:tc>
        <w:tc>
          <w:tcPr>
            <w:tcW w:w="2192" w:type="dxa"/>
            <w:noWrap w:val="0"/>
            <w:vAlign w:val="center"/>
          </w:tcPr>
          <w:p>
            <w:pPr>
              <w:jc w:val="center"/>
              <w:rPr>
                <w:rFonts w:hint="eastAsia"/>
                <w:sz w:val="24"/>
                <w:szCs w:val="24"/>
                <w:vertAlign w:val="baseline"/>
                <w:lang w:val="en-US" w:eastAsia="zh-CN"/>
              </w:rPr>
            </w:pPr>
            <w:r>
              <w:rPr>
                <w:rFonts w:hint="eastAsia"/>
                <w:sz w:val="24"/>
                <w:szCs w:val="24"/>
                <w:vertAlign w:val="baseline"/>
                <w:lang w:val="en-US" w:eastAsia="zh-CN"/>
              </w:rPr>
              <w:t>包昌露</w:t>
            </w:r>
          </w:p>
          <w:p>
            <w:pPr>
              <w:jc w:val="center"/>
              <w:rPr>
                <w:rFonts w:hint="default"/>
                <w:sz w:val="24"/>
                <w:szCs w:val="24"/>
                <w:vertAlign w:val="baseline"/>
                <w:lang w:val="en-US" w:eastAsia="zh-CN"/>
              </w:rPr>
            </w:pPr>
            <w:r>
              <w:rPr>
                <w:rFonts w:hint="default"/>
                <w:sz w:val="24"/>
                <w:szCs w:val="24"/>
                <w:vertAlign w:val="baseline"/>
                <w:lang w:val="en-US" w:eastAsia="zh-CN"/>
              </w:rPr>
              <w:t>17777347332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4" w:hRule="atLeast"/>
        </w:trPr>
        <w:tc>
          <w:tcPr>
            <w:tcW w:w="887" w:type="dxa"/>
            <w:vMerge w:val="continue"/>
            <w:noWrap w:val="0"/>
            <w:vAlign w:val="center"/>
          </w:tcPr>
          <w:p>
            <w:pPr>
              <w:jc w:val="center"/>
              <w:rPr>
                <w:rFonts w:hint="eastAsia"/>
                <w:sz w:val="24"/>
                <w:szCs w:val="24"/>
                <w:vertAlign w:val="baseline"/>
                <w:lang w:val="en-US" w:eastAsia="zh-CN"/>
              </w:rPr>
            </w:pPr>
          </w:p>
        </w:tc>
        <w:tc>
          <w:tcPr>
            <w:tcW w:w="1155" w:type="dxa"/>
            <w:noWrap w:val="0"/>
            <w:vAlign w:val="center"/>
          </w:tcPr>
          <w:p>
            <w:pPr>
              <w:jc w:val="center"/>
              <w:rPr>
                <w:rFonts w:hint="default" w:eastAsia="宋体"/>
                <w:sz w:val="24"/>
                <w:szCs w:val="24"/>
                <w:vertAlign w:val="baseline"/>
                <w:lang w:val="en-US" w:eastAsia="zh-CN"/>
              </w:rPr>
            </w:pPr>
            <w:r>
              <w:rPr>
                <w:rFonts w:hint="default" w:eastAsia="宋体"/>
                <w:sz w:val="24"/>
                <w:szCs w:val="24"/>
                <w:vertAlign w:val="baseline"/>
                <w:lang w:val="en-US" w:eastAsia="zh-CN"/>
              </w:rPr>
              <w:t>力源生鲜厨房</w:t>
            </w:r>
          </w:p>
        </w:tc>
        <w:tc>
          <w:tcPr>
            <w:tcW w:w="2108" w:type="dxa"/>
            <w:noWrap w:val="0"/>
            <w:vAlign w:val="center"/>
          </w:tcPr>
          <w:p>
            <w:pPr>
              <w:jc w:val="center"/>
              <w:rPr>
                <w:b/>
                <w:bCs/>
                <w:sz w:val="24"/>
                <w:szCs w:val="24"/>
                <w:vertAlign w:val="baseline"/>
              </w:rPr>
            </w:pPr>
            <w:r>
              <w:rPr>
                <w:rFonts w:hint="eastAsia" w:ascii="宋体" w:hAnsi="宋体" w:eastAsia="宋体" w:cs="宋体"/>
                <w:b w:val="0"/>
                <w:bCs w:val="0"/>
                <w:sz w:val="24"/>
                <w:szCs w:val="24"/>
                <w:vertAlign w:val="baseline"/>
              </w:rPr>
              <w:t xml:space="preserve">假期正常营业   </w:t>
            </w:r>
          </w:p>
        </w:tc>
        <w:tc>
          <w:tcPr>
            <w:tcW w:w="2271" w:type="dxa"/>
            <w:noWrap w:val="0"/>
            <w:vAlign w:val="center"/>
          </w:tcPr>
          <w:p>
            <w:pPr>
              <w:keepNext w:val="0"/>
              <w:keepLines w:val="0"/>
              <w:widowControl/>
              <w:suppressLineNumbers w:val="0"/>
              <w:jc w:val="both"/>
              <w:rPr>
                <w:rFonts w:hint="eastAsia" w:eastAsia="宋体"/>
                <w:sz w:val="24"/>
                <w:szCs w:val="24"/>
                <w:vertAlign w:val="baseline"/>
                <w:lang w:eastAsia="zh-CN"/>
              </w:rPr>
            </w:pPr>
            <w:r>
              <w:rPr>
                <w:rFonts w:hint="eastAsia" w:ascii="宋体" w:hAnsi="宋体" w:eastAsia="宋体" w:cs="宋体"/>
                <w:b w:val="0"/>
                <w:bCs w:val="0"/>
                <w:sz w:val="24"/>
                <w:szCs w:val="24"/>
                <w:vertAlign w:val="baseline"/>
              </w:rPr>
              <w:t>（2月</w:t>
            </w:r>
            <w:r>
              <w:rPr>
                <w:rFonts w:hint="eastAsia" w:ascii="宋体" w:hAnsi="宋体" w:cs="宋体"/>
                <w:b w:val="0"/>
                <w:bCs w:val="0"/>
                <w:sz w:val="24"/>
                <w:szCs w:val="24"/>
                <w:vertAlign w:val="baseline"/>
                <w:lang w:val="en-US" w:eastAsia="zh-CN"/>
              </w:rPr>
              <w:t>1</w:t>
            </w:r>
            <w:r>
              <w:rPr>
                <w:rFonts w:hint="eastAsia" w:ascii="宋体" w:hAnsi="宋体" w:eastAsia="宋体" w:cs="宋体"/>
                <w:b w:val="0"/>
                <w:bCs w:val="0"/>
                <w:sz w:val="24"/>
                <w:szCs w:val="24"/>
                <w:vertAlign w:val="baseline"/>
              </w:rPr>
              <w:t>日-2月</w:t>
            </w:r>
            <w:r>
              <w:rPr>
                <w:rFonts w:hint="eastAsia" w:ascii="宋体" w:hAnsi="宋体" w:cs="宋体"/>
                <w:b w:val="0"/>
                <w:bCs w:val="0"/>
                <w:sz w:val="24"/>
                <w:szCs w:val="24"/>
                <w:vertAlign w:val="baseline"/>
                <w:lang w:val="en-US" w:eastAsia="zh-CN"/>
              </w:rPr>
              <w:t>5</w:t>
            </w:r>
            <w:r>
              <w:rPr>
                <w:rFonts w:hint="eastAsia" w:ascii="宋体" w:hAnsi="宋体" w:eastAsia="宋体" w:cs="宋体"/>
                <w:b w:val="0"/>
                <w:bCs w:val="0"/>
                <w:sz w:val="24"/>
                <w:szCs w:val="24"/>
                <w:vertAlign w:val="baseline"/>
              </w:rPr>
              <w:t>日</w:t>
            </w:r>
            <w:r>
              <w:rPr>
                <w:rFonts w:hint="eastAsia" w:ascii="宋体" w:hAnsi="宋体" w:eastAsia="宋体" w:cs="宋体"/>
                <w:b w:val="0"/>
                <w:bCs w:val="0"/>
                <w:sz w:val="24"/>
                <w:szCs w:val="24"/>
                <w:vertAlign w:val="baseline"/>
                <w:lang w:val="en-US" w:eastAsia="zh-CN"/>
              </w:rPr>
              <w:t>暂停营业</w:t>
            </w:r>
            <w:r>
              <w:rPr>
                <w:rFonts w:hint="eastAsia" w:ascii="宋体" w:hAnsi="宋体" w:eastAsia="宋体" w:cs="宋体"/>
                <w:b w:val="0"/>
                <w:bCs w:val="0"/>
                <w:sz w:val="24"/>
                <w:szCs w:val="24"/>
                <w:vertAlign w:val="baseline"/>
              </w:rPr>
              <w:t>，</w:t>
            </w:r>
            <w:r>
              <w:rPr>
                <w:rFonts w:hint="eastAsia" w:ascii="宋体" w:hAnsi="宋体" w:cs="宋体"/>
                <w:b w:val="0"/>
                <w:bCs w:val="0"/>
                <w:sz w:val="24"/>
                <w:szCs w:val="24"/>
                <w:vertAlign w:val="baseline"/>
                <w:lang w:val="en-US" w:eastAsia="zh-CN"/>
              </w:rPr>
              <w:t>1</w:t>
            </w:r>
            <w:r>
              <w:rPr>
                <w:rFonts w:hint="eastAsia" w:ascii="宋体" w:hAnsi="宋体" w:eastAsia="宋体" w:cs="宋体"/>
                <w:b w:val="0"/>
                <w:bCs w:val="0"/>
                <w:sz w:val="24"/>
                <w:szCs w:val="24"/>
                <w:vertAlign w:val="baseline"/>
              </w:rPr>
              <w:t>月</w:t>
            </w:r>
            <w:r>
              <w:rPr>
                <w:rFonts w:hint="eastAsia" w:ascii="宋体" w:hAnsi="宋体" w:cs="宋体"/>
                <w:b w:val="0"/>
                <w:bCs w:val="0"/>
                <w:sz w:val="24"/>
                <w:szCs w:val="24"/>
                <w:vertAlign w:val="baseline"/>
                <w:lang w:val="en-US" w:eastAsia="zh-CN"/>
              </w:rPr>
              <w:t>31</w:t>
            </w:r>
            <w:r>
              <w:rPr>
                <w:rFonts w:hint="eastAsia" w:ascii="宋体" w:hAnsi="宋体" w:eastAsia="宋体" w:cs="宋体"/>
                <w:b w:val="0"/>
                <w:bCs w:val="0"/>
                <w:sz w:val="24"/>
                <w:szCs w:val="24"/>
                <w:vertAlign w:val="baseline"/>
              </w:rPr>
              <w:t>日7:00-15:00</w:t>
            </w:r>
            <w:r>
              <w:rPr>
                <w:rFonts w:hint="eastAsia" w:ascii="宋体" w:hAnsi="宋体" w:eastAsia="宋体" w:cs="宋体"/>
                <w:b w:val="0"/>
                <w:bCs w:val="0"/>
                <w:sz w:val="24"/>
                <w:szCs w:val="24"/>
                <w:vertAlign w:val="baseline"/>
                <w:lang w:val="en-US" w:eastAsia="zh-CN"/>
              </w:rPr>
              <w:t>正常</w:t>
            </w:r>
            <w:r>
              <w:rPr>
                <w:rFonts w:hint="eastAsia" w:ascii="宋体" w:hAnsi="宋体" w:eastAsia="宋体" w:cs="宋体"/>
                <w:b w:val="0"/>
                <w:bCs w:val="0"/>
                <w:sz w:val="24"/>
                <w:szCs w:val="24"/>
                <w:vertAlign w:val="baseline"/>
              </w:rPr>
              <w:t>营业</w:t>
            </w:r>
            <w:r>
              <w:rPr>
                <w:rFonts w:hint="eastAsia" w:ascii="宋体" w:hAnsi="宋体" w:cs="宋体"/>
                <w:b w:val="0"/>
                <w:bCs w:val="0"/>
                <w:sz w:val="24"/>
                <w:szCs w:val="24"/>
                <w:vertAlign w:val="baseline"/>
                <w:lang w:eastAsia="zh-CN"/>
              </w:rPr>
              <w:t>）</w:t>
            </w:r>
          </w:p>
        </w:tc>
        <w:tc>
          <w:tcPr>
            <w:tcW w:w="2192" w:type="dxa"/>
            <w:noWrap w:val="0"/>
            <w:vAlign w:val="center"/>
          </w:tcPr>
          <w:p>
            <w:pPr>
              <w:jc w:val="center"/>
              <w:rPr>
                <w:rFonts w:hint="eastAsia"/>
                <w:sz w:val="24"/>
                <w:szCs w:val="24"/>
                <w:vertAlign w:val="baseline"/>
                <w:lang w:val="en-US" w:eastAsia="zh-CN"/>
              </w:rPr>
            </w:pPr>
            <w:r>
              <w:rPr>
                <w:rFonts w:hint="eastAsia"/>
                <w:sz w:val="24"/>
                <w:szCs w:val="24"/>
                <w:vertAlign w:val="baseline"/>
                <w:lang w:val="en-US" w:eastAsia="zh-CN"/>
              </w:rPr>
              <w:t>包昌露</w:t>
            </w:r>
          </w:p>
          <w:p>
            <w:pPr>
              <w:jc w:val="center"/>
              <w:rPr>
                <w:sz w:val="24"/>
                <w:szCs w:val="24"/>
                <w:vertAlign w:val="baseline"/>
              </w:rPr>
            </w:pPr>
            <w:r>
              <w:rPr>
                <w:rFonts w:hint="default"/>
                <w:sz w:val="24"/>
                <w:szCs w:val="24"/>
                <w:vertAlign w:val="baseline"/>
                <w:lang w:val="en-US" w:eastAsia="zh-CN"/>
              </w:rPr>
              <w:t>17777347332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7" w:hRule="atLeast"/>
        </w:trPr>
        <w:tc>
          <w:tcPr>
            <w:tcW w:w="887" w:type="dxa"/>
            <w:vMerge w:val="restart"/>
            <w:noWrap w:val="0"/>
            <w:vAlign w:val="center"/>
          </w:tcPr>
          <w:p>
            <w:pPr>
              <w:jc w:val="center"/>
              <w:rPr>
                <w:rFonts w:hint="eastAsia"/>
                <w:sz w:val="24"/>
                <w:szCs w:val="24"/>
                <w:vertAlign w:val="baseline"/>
                <w:lang w:val="en-US" w:eastAsia="zh-CN"/>
              </w:rPr>
            </w:pPr>
            <w:r>
              <w:rPr>
                <w:rFonts w:hint="eastAsia"/>
                <w:b/>
                <w:bCs/>
                <w:sz w:val="28"/>
                <w:szCs w:val="28"/>
                <w:vertAlign w:val="baseline"/>
                <w:lang w:val="en-US" w:eastAsia="zh-CN"/>
              </w:rPr>
              <w:t>雁山校区</w:t>
            </w:r>
          </w:p>
        </w:tc>
        <w:tc>
          <w:tcPr>
            <w:tcW w:w="1155" w:type="dxa"/>
            <w:noWrap w:val="0"/>
            <w:vAlign w:val="center"/>
          </w:tcPr>
          <w:p>
            <w:pPr>
              <w:jc w:val="center"/>
              <w:rPr>
                <w:rFonts w:hint="eastAsia"/>
                <w:sz w:val="24"/>
                <w:szCs w:val="24"/>
                <w:vertAlign w:val="baseline"/>
                <w:lang w:val="en-US" w:eastAsia="zh-CN"/>
              </w:rPr>
            </w:pPr>
            <w:r>
              <w:rPr>
                <w:rFonts w:hint="eastAsia"/>
                <w:sz w:val="24"/>
                <w:szCs w:val="24"/>
                <w:vertAlign w:val="baseline"/>
                <w:lang w:val="en-US" w:eastAsia="zh-CN"/>
              </w:rPr>
              <w:t>桃园</w:t>
            </w:r>
          </w:p>
          <w:p>
            <w:pPr>
              <w:jc w:val="center"/>
              <w:rPr>
                <w:rFonts w:hint="eastAsia"/>
                <w:sz w:val="24"/>
                <w:szCs w:val="24"/>
                <w:vertAlign w:val="baseline"/>
                <w:lang w:val="en-US" w:eastAsia="zh-CN"/>
              </w:rPr>
            </w:pPr>
            <w:r>
              <w:rPr>
                <w:rFonts w:hint="eastAsia"/>
                <w:sz w:val="24"/>
                <w:szCs w:val="24"/>
                <w:vertAlign w:val="baseline"/>
                <w:lang w:val="en-US" w:eastAsia="zh-CN"/>
              </w:rPr>
              <w:t>餐厅</w:t>
            </w:r>
          </w:p>
        </w:tc>
        <w:tc>
          <w:tcPr>
            <w:tcW w:w="2108" w:type="dxa"/>
            <w:noWrap w:val="0"/>
            <w:vAlign w:val="center"/>
          </w:tcPr>
          <w:p>
            <w:pPr>
              <w:jc w:val="center"/>
              <w:rPr>
                <w:rFonts w:hint="eastAsia"/>
                <w:sz w:val="24"/>
                <w:szCs w:val="24"/>
                <w:vertAlign w:val="baseline"/>
                <w:lang w:val="en-US" w:eastAsia="zh-CN"/>
              </w:rPr>
            </w:pPr>
            <w:r>
              <w:rPr>
                <w:rFonts w:hint="eastAsia"/>
                <w:sz w:val="24"/>
                <w:szCs w:val="24"/>
                <w:vertAlign w:val="baseline"/>
                <w:lang w:val="en-US" w:eastAsia="zh-CN"/>
              </w:rPr>
              <w:t>寒假期间一楼正常供餐</w:t>
            </w:r>
          </w:p>
        </w:tc>
        <w:tc>
          <w:tcPr>
            <w:tcW w:w="2271" w:type="dxa"/>
            <w:noWrap w:val="0"/>
            <w:vAlign w:val="center"/>
          </w:tcPr>
          <w:p>
            <w:pPr>
              <w:keepNext w:val="0"/>
              <w:keepLines w:val="0"/>
              <w:widowControl/>
              <w:suppressLineNumbers w:val="0"/>
              <w:jc w:val="both"/>
              <w:rPr>
                <w:rFonts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早</w:t>
            </w:r>
            <w:r>
              <w:rPr>
                <w:rFonts w:ascii="宋体" w:hAnsi="宋体" w:eastAsia="宋体" w:cs="宋体"/>
                <w:kern w:val="0"/>
                <w:sz w:val="24"/>
                <w:szCs w:val="24"/>
                <w:lang w:val="en-US" w:eastAsia="zh-CN" w:bidi="ar"/>
              </w:rPr>
              <w:t>餐:</w:t>
            </w:r>
            <w:r>
              <w:rPr>
                <w:rFonts w:hint="eastAsia" w:ascii="宋体" w:hAnsi="宋体" w:cs="宋体"/>
                <w:kern w:val="0"/>
                <w:sz w:val="24"/>
                <w:szCs w:val="24"/>
                <w:lang w:val="en-US" w:eastAsia="zh-CN" w:bidi="ar"/>
              </w:rPr>
              <w:t>8</w:t>
            </w:r>
            <w:r>
              <w:rPr>
                <w:rFonts w:ascii="宋体" w:hAnsi="宋体" w:eastAsia="宋体" w:cs="宋体"/>
                <w:kern w:val="0"/>
                <w:sz w:val="24"/>
                <w:szCs w:val="24"/>
                <w:lang w:val="en-US" w:eastAsia="zh-CN" w:bidi="ar"/>
              </w:rPr>
              <w:t>:</w:t>
            </w:r>
            <w:r>
              <w:rPr>
                <w:rFonts w:hint="eastAsia" w:ascii="宋体" w:hAnsi="宋体" w:eastAsia="宋体" w:cs="宋体"/>
                <w:kern w:val="0"/>
                <w:sz w:val="24"/>
                <w:szCs w:val="24"/>
                <w:lang w:val="en-US" w:eastAsia="zh-CN" w:bidi="ar"/>
              </w:rPr>
              <w:t>3</w:t>
            </w:r>
            <w:r>
              <w:rPr>
                <w:rFonts w:ascii="宋体" w:hAnsi="宋体" w:eastAsia="宋体" w:cs="宋体"/>
                <w:kern w:val="0"/>
                <w:sz w:val="24"/>
                <w:szCs w:val="24"/>
                <w:lang w:val="en-US" w:eastAsia="zh-CN" w:bidi="ar"/>
              </w:rPr>
              <w:t>0-9:30</w:t>
            </w:r>
          </w:p>
          <w:p>
            <w:pPr>
              <w:keepNext w:val="0"/>
              <w:keepLines w:val="0"/>
              <w:widowControl/>
              <w:suppressLineNumbers w:val="0"/>
              <w:jc w:val="both"/>
              <w:rPr>
                <w:rFonts w:hint="default"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中餐</w:t>
            </w:r>
            <w:r>
              <w:rPr>
                <w:rFonts w:ascii="宋体" w:hAnsi="宋体" w:eastAsia="宋体" w:cs="宋体"/>
                <w:kern w:val="0"/>
                <w:sz w:val="24"/>
                <w:szCs w:val="24"/>
                <w:lang w:val="en-US" w:eastAsia="zh-CN" w:bidi="ar"/>
              </w:rPr>
              <w:t>:11:</w:t>
            </w:r>
            <w:r>
              <w:rPr>
                <w:rFonts w:hint="eastAsia" w:ascii="宋体" w:hAnsi="宋体" w:cs="宋体"/>
                <w:kern w:val="0"/>
                <w:sz w:val="24"/>
                <w:szCs w:val="24"/>
                <w:lang w:val="en-US" w:eastAsia="zh-CN" w:bidi="ar"/>
              </w:rPr>
              <w:t>3</w:t>
            </w:r>
            <w:r>
              <w:rPr>
                <w:rFonts w:ascii="宋体" w:hAnsi="宋体" w:eastAsia="宋体" w:cs="宋体"/>
                <w:kern w:val="0"/>
                <w:sz w:val="24"/>
                <w:szCs w:val="24"/>
                <w:lang w:val="en-US" w:eastAsia="zh-CN" w:bidi="ar"/>
              </w:rPr>
              <w:t>0-1</w:t>
            </w:r>
            <w:r>
              <w:rPr>
                <w:rFonts w:hint="eastAsia" w:ascii="宋体" w:hAnsi="宋体" w:eastAsia="宋体" w:cs="宋体"/>
                <w:kern w:val="0"/>
                <w:sz w:val="24"/>
                <w:szCs w:val="24"/>
                <w:lang w:val="en-US" w:eastAsia="zh-CN" w:bidi="ar"/>
              </w:rPr>
              <w:t>2</w:t>
            </w:r>
            <w:r>
              <w:rPr>
                <w:rFonts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50</w:t>
            </w:r>
          </w:p>
          <w:p>
            <w:pPr>
              <w:keepNext w:val="0"/>
              <w:keepLines w:val="0"/>
              <w:widowControl/>
              <w:suppressLineNumbers w:val="0"/>
              <w:jc w:val="both"/>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晚餐:17:00-</w:t>
            </w:r>
            <w:r>
              <w:rPr>
                <w:rFonts w:hint="eastAsia" w:ascii="宋体" w:hAnsi="宋体" w:eastAsia="宋体" w:cs="宋体"/>
                <w:kern w:val="0"/>
                <w:sz w:val="24"/>
                <w:szCs w:val="24"/>
                <w:lang w:val="en-US" w:eastAsia="zh-CN" w:bidi="ar"/>
              </w:rPr>
              <w:t>18</w:t>
            </w:r>
            <w:r>
              <w:rPr>
                <w:rFonts w:ascii="宋体" w:hAnsi="宋体" w:eastAsia="宋体" w:cs="宋体"/>
                <w:kern w:val="0"/>
                <w:sz w:val="24"/>
                <w:szCs w:val="24"/>
                <w:lang w:val="en-US" w:eastAsia="zh-CN" w:bidi="ar"/>
              </w:rPr>
              <w:t>:</w:t>
            </w:r>
            <w:r>
              <w:rPr>
                <w:rFonts w:hint="eastAsia" w:ascii="宋体" w:hAnsi="宋体" w:eastAsia="宋体" w:cs="宋体"/>
                <w:kern w:val="0"/>
                <w:sz w:val="24"/>
                <w:szCs w:val="24"/>
                <w:lang w:val="en-US" w:eastAsia="zh-CN" w:bidi="ar"/>
              </w:rPr>
              <w:t>3</w:t>
            </w:r>
            <w:r>
              <w:rPr>
                <w:rFonts w:ascii="宋体" w:hAnsi="宋体" w:eastAsia="宋体" w:cs="宋体"/>
                <w:kern w:val="0"/>
                <w:sz w:val="24"/>
                <w:szCs w:val="24"/>
                <w:lang w:val="en-US" w:eastAsia="zh-CN" w:bidi="ar"/>
              </w:rPr>
              <w:t>0</w:t>
            </w:r>
          </w:p>
        </w:tc>
        <w:tc>
          <w:tcPr>
            <w:tcW w:w="2192" w:type="dxa"/>
            <w:noWrap w:val="0"/>
            <w:vAlign w:val="center"/>
          </w:tcPr>
          <w:p>
            <w:pPr>
              <w:jc w:val="center"/>
              <w:rPr>
                <w:rFonts w:hint="eastAsia"/>
                <w:sz w:val="24"/>
                <w:szCs w:val="24"/>
                <w:vertAlign w:val="baseline"/>
                <w:lang w:val="en-US" w:eastAsia="zh-CN"/>
              </w:rPr>
            </w:pPr>
            <w:r>
              <w:rPr>
                <w:rFonts w:hint="eastAsia"/>
                <w:sz w:val="24"/>
                <w:szCs w:val="24"/>
                <w:vertAlign w:val="baseline"/>
                <w:lang w:val="en-US" w:eastAsia="zh-CN"/>
              </w:rPr>
              <w:t>卓学良</w:t>
            </w:r>
          </w:p>
          <w:p>
            <w:pPr>
              <w:jc w:val="center"/>
              <w:rPr>
                <w:rFonts w:hint="eastAsia"/>
                <w:sz w:val="24"/>
                <w:szCs w:val="24"/>
                <w:vertAlign w:val="baseline"/>
                <w:lang w:val="en-US" w:eastAsia="zh-CN"/>
              </w:rPr>
            </w:pPr>
            <w:r>
              <w:rPr>
                <w:rFonts w:hint="eastAsia"/>
                <w:sz w:val="24"/>
                <w:szCs w:val="24"/>
                <w:vertAlign w:val="baseline"/>
                <w:lang w:val="en-US" w:eastAsia="zh-CN"/>
              </w:rPr>
              <w:t>13768230314</w:t>
            </w:r>
          </w:p>
          <w:p>
            <w:pPr>
              <w:jc w:val="center"/>
              <w:rPr>
                <w:rFonts w:hint="eastAsia"/>
                <w:b w:val="0"/>
                <w:bCs w:val="0"/>
                <w:sz w:val="24"/>
                <w:szCs w:val="24"/>
                <w:vertAlign w:val="baseline"/>
                <w:lang w:val="en-US" w:eastAsia="zh-CN"/>
              </w:rPr>
            </w:pPr>
            <w:r>
              <w:rPr>
                <w:rFonts w:hint="eastAsia"/>
                <w:b w:val="0"/>
                <w:bCs w:val="0"/>
                <w:sz w:val="24"/>
                <w:szCs w:val="24"/>
                <w:vertAlign w:val="baseline"/>
                <w:lang w:val="en-US" w:eastAsia="zh-CN"/>
              </w:rPr>
              <w:t>黄城武</w:t>
            </w:r>
          </w:p>
          <w:p>
            <w:pPr>
              <w:jc w:val="center"/>
              <w:rPr>
                <w:rFonts w:hint="default"/>
                <w:sz w:val="24"/>
                <w:szCs w:val="24"/>
                <w:vertAlign w:val="baseline"/>
                <w:lang w:val="en-US" w:eastAsia="zh-CN"/>
              </w:rPr>
            </w:pPr>
            <w:r>
              <w:rPr>
                <w:rFonts w:hint="eastAsia"/>
                <w:b w:val="0"/>
                <w:bCs w:val="0"/>
                <w:sz w:val="18"/>
                <w:szCs w:val="18"/>
                <w:vertAlign w:val="baseline"/>
                <w:lang w:val="en-US" w:eastAsia="zh-CN"/>
              </w:rPr>
              <w:t>（1月21日至2月20日）</w:t>
            </w:r>
            <w:r>
              <w:rPr>
                <w:rFonts w:hint="eastAsia"/>
                <w:b w:val="0"/>
                <w:bCs w:val="0"/>
                <w:sz w:val="24"/>
                <w:szCs w:val="24"/>
                <w:vertAlign w:val="baseline"/>
                <w:lang w:val="en-US" w:eastAsia="zh-CN"/>
              </w:rPr>
              <w:t>13978367836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6" w:hRule="atLeast"/>
        </w:trPr>
        <w:tc>
          <w:tcPr>
            <w:tcW w:w="887" w:type="dxa"/>
            <w:vMerge w:val="continue"/>
            <w:noWrap w:val="0"/>
            <w:vAlign w:val="center"/>
          </w:tcPr>
          <w:p>
            <w:pPr>
              <w:jc w:val="center"/>
              <w:rPr>
                <w:rFonts w:hint="eastAsia"/>
                <w:sz w:val="24"/>
                <w:szCs w:val="24"/>
                <w:vertAlign w:val="baseline"/>
                <w:lang w:val="en-US" w:eastAsia="zh-CN"/>
              </w:rPr>
            </w:pPr>
          </w:p>
        </w:tc>
        <w:tc>
          <w:tcPr>
            <w:tcW w:w="1155" w:type="dxa"/>
            <w:noWrap w:val="0"/>
            <w:vAlign w:val="center"/>
          </w:tcPr>
          <w:p>
            <w:pPr>
              <w:jc w:val="center"/>
              <w:rPr>
                <w:rFonts w:hint="eastAsia"/>
                <w:sz w:val="24"/>
                <w:szCs w:val="24"/>
                <w:vertAlign w:val="baseline"/>
                <w:lang w:val="en-US" w:eastAsia="zh-CN"/>
              </w:rPr>
            </w:pPr>
            <w:r>
              <w:rPr>
                <w:rFonts w:hint="eastAsia"/>
                <w:sz w:val="24"/>
                <w:szCs w:val="24"/>
                <w:vertAlign w:val="baseline"/>
                <w:lang w:val="en-US" w:eastAsia="zh-CN"/>
              </w:rPr>
              <w:t>荷园</w:t>
            </w:r>
          </w:p>
          <w:p>
            <w:pPr>
              <w:jc w:val="center"/>
              <w:rPr>
                <w:rFonts w:hint="eastAsia"/>
                <w:sz w:val="24"/>
                <w:szCs w:val="24"/>
                <w:vertAlign w:val="baseline"/>
                <w:lang w:val="en-US" w:eastAsia="zh-CN"/>
              </w:rPr>
            </w:pPr>
            <w:r>
              <w:rPr>
                <w:rFonts w:hint="eastAsia"/>
                <w:sz w:val="24"/>
                <w:szCs w:val="24"/>
                <w:vertAlign w:val="baseline"/>
                <w:lang w:val="en-US" w:eastAsia="zh-CN"/>
              </w:rPr>
              <w:t>餐厅</w:t>
            </w:r>
          </w:p>
        </w:tc>
        <w:tc>
          <w:tcPr>
            <w:tcW w:w="2108" w:type="dxa"/>
            <w:noWrap w:val="0"/>
            <w:vAlign w:val="center"/>
          </w:tcPr>
          <w:p>
            <w:pPr>
              <w:jc w:val="center"/>
              <w:rPr>
                <w:rFonts w:hint="default"/>
                <w:sz w:val="24"/>
                <w:szCs w:val="24"/>
                <w:vertAlign w:val="baseline"/>
                <w:lang w:val="en-US" w:eastAsia="zh-CN"/>
              </w:rPr>
            </w:pPr>
            <w:r>
              <w:rPr>
                <w:rFonts w:hint="eastAsia"/>
                <w:sz w:val="24"/>
                <w:szCs w:val="24"/>
                <w:vertAlign w:val="baseline"/>
                <w:lang w:val="en-US" w:eastAsia="zh-CN"/>
              </w:rPr>
              <w:t>1月15日～2月25日停止供餐</w:t>
            </w:r>
          </w:p>
          <w:p>
            <w:pPr>
              <w:jc w:val="center"/>
              <w:rPr>
                <w:rFonts w:hint="eastAsia"/>
                <w:sz w:val="24"/>
                <w:szCs w:val="24"/>
                <w:vertAlign w:val="baseline"/>
                <w:lang w:val="en-US" w:eastAsia="zh-CN"/>
              </w:rPr>
            </w:pPr>
            <w:r>
              <w:rPr>
                <w:rFonts w:hint="eastAsia"/>
                <w:sz w:val="24"/>
                <w:szCs w:val="24"/>
                <w:vertAlign w:val="baseline"/>
                <w:lang w:val="en-US" w:eastAsia="zh-CN"/>
              </w:rPr>
              <w:t>2月26日起恢复正常供餐</w:t>
            </w:r>
          </w:p>
        </w:tc>
        <w:tc>
          <w:tcPr>
            <w:tcW w:w="2271" w:type="dxa"/>
            <w:noWrap w:val="0"/>
            <w:vAlign w:val="center"/>
          </w:tcPr>
          <w:p>
            <w:pPr>
              <w:keepNext w:val="0"/>
              <w:keepLines w:val="0"/>
              <w:widowControl/>
              <w:suppressLineNumbers w:val="0"/>
              <w:jc w:val="center"/>
              <w:rPr>
                <w:rFonts w:ascii="宋体" w:hAnsi="宋体" w:eastAsia="宋体" w:cs="宋体"/>
                <w:kern w:val="0"/>
                <w:sz w:val="24"/>
                <w:szCs w:val="24"/>
                <w:lang w:val="en-US" w:eastAsia="zh-CN" w:bidi="ar"/>
              </w:rPr>
            </w:pPr>
          </w:p>
        </w:tc>
        <w:tc>
          <w:tcPr>
            <w:tcW w:w="2192" w:type="dxa"/>
            <w:noWrap w:val="0"/>
            <w:vAlign w:val="center"/>
          </w:tcPr>
          <w:p>
            <w:pPr>
              <w:jc w:val="center"/>
              <w:rPr>
                <w:rFonts w:hint="eastAsia"/>
                <w:sz w:val="24"/>
                <w:szCs w:val="24"/>
                <w:vertAlign w:val="baseline"/>
                <w:lang w:val="en-US" w:eastAsia="zh-CN"/>
              </w:rPr>
            </w:pPr>
            <w:r>
              <w:rPr>
                <w:rFonts w:hint="eastAsia"/>
                <w:sz w:val="24"/>
                <w:szCs w:val="24"/>
                <w:vertAlign w:val="baseline"/>
                <w:lang w:val="en-US" w:eastAsia="zh-CN"/>
              </w:rPr>
              <w:t>黄城武</w:t>
            </w:r>
          </w:p>
          <w:p>
            <w:pPr>
              <w:jc w:val="center"/>
              <w:rPr>
                <w:rFonts w:hint="default"/>
                <w:sz w:val="24"/>
                <w:szCs w:val="24"/>
                <w:vertAlign w:val="baseline"/>
                <w:lang w:val="en-US" w:eastAsia="zh-CN"/>
              </w:rPr>
            </w:pPr>
            <w:r>
              <w:rPr>
                <w:rFonts w:hint="eastAsia"/>
                <w:sz w:val="24"/>
                <w:szCs w:val="24"/>
                <w:vertAlign w:val="baseline"/>
                <w:lang w:val="en-US" w:eastAsia="zh-CN"/>
              </w:rPr>
              <w:t>13978367836</w:t>
            </w:r>
          </w:p>
        </w:tc>
      </w:tr>
    </w:tbl>
    <w:p>
      <w:pPr>
        <w:rPr>
          <w:rFonts w:hint="eastAsia" w:ascii="仿宋_GB2312" w:hAnsi="仿宋_GB2312" w:eastAsia="仿宋_GB2312" w:cs="仿宋_GB2312"/>
          <w:b/>
          <w:bCs/>
          <w:sz w:val="32"/>
          <w:szCs w:val="32"/>
          <w:lang w:val="en-US" w:eastAsia="zh-CN"/>
        </w:rPr>
      </w:pPr>
    </w:p>
    <w:p>
      <w:pPr>
        <w:numPr>
          <w:ilvl w:val="0"/>
          <w:numId w:val="0"/>
        </w:numPr>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二、一卡通（饭卡）充值</w:t>
      </w:r>
    </w:p>
    <w:tbl>
      <w:tblPr>
        <w:tblStyle w:val="4"/>
        <w:tblW w:w="89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39"/>
        <w:gridCol w:w="1665"/>
        <w:gridCol w:w="1305"/>
        <w:gridCol w:w="720"/>
        <w:gridCol w:w="16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3639" w:type="dxa"/>
            <w:noWrap w:val="0"/>
            <w:vAlign w:val="center"/>
          </w:tcPr>
          <w:p>
            <w:pPr>
              <w:jc w:val="center"/>
              <w:rPr>
                <w:rFonts w:hint="eastAsia" w:ascii="宋体" w:hAnsi="宋体" w:eastAsia="宋体" w:cs="宋体"/>
                <w:b/>
                <w:bCs/>
                <w:sz w:val="28"/>
                <w:szCs w:val="28"/>
                <w:vertAlign w:val="baseline"/>
                <w:lang w:val="en-US" w:eastAsia="zh-CN"/>
              </w:rPr>
            </w:pPr>
            <w:r>
              <w:rPr>
                <w:rFonts w:hint="eastAsia" w:ascii="宋体" w:hAnsi="宋体" w:eastAsia="宋体" w:cs="宋体"/>
                <w:b/>
                <w:bCs/>
                <w:sz w:val="28"/>
                <w:szCs w:val="28"/>
                <w:vertAlign w:val="baseline"/>
                <w:lang w:val="en-US" w:eastAsia="zh-CN"/>
              </w:rPr>
              <w:t>充值日期</w:t>
            </w:r>
          </w:p>
        </w:tc>
        <w:tc>
          <w:tcPr>
            <w:tcW w:w="1665" w:type="dxa"/>
            <w:noWrap w:val="0"/>
            <w:vAlign w:val="center"/>
          </w:tcPr>
          <w:p>
            <w:pPr>
              <w:jc w:val="center"/>
              <w:rPr>
                <w:rFonts w:hint="eastAsia" w:ascii="宋体" w:hAnsi="宋体" w:eastAsia="宋体" w:cs="宋体"/>
                <w:b/>
                <w:bCs/>
                <w:sz w:val="28"/>
                <w:szCs w:val="28"/>
                <w:vertAlign w:val="baseline"/>
                <w:lang w:val="en-US" w:eastAsia="zh-CN"/>
              </w:rPr>
            </w:pPr>
            <w:r>
              <w:rPr>
                <w:rFonts w:hint="eastAsia" w:ascii="宋体" w:hAnsi="宋体" w:eastAsia="宋体" w:cs="宋体"/>
                <w:b/>
                <w:bCs/>
                <w:sz w:val="28"/>
                <w:szCs w:val="28"/>
                <w:vertAlign w:val="baseline"/>
                <w:lang w:val="en-US" w:eastAsia="zh-CN"/>
              </w:rPr>
              <w:t>充值时间</w:t>
            </w:r>
          </w:p>
        </w:tc>
        <w:tc>
          <w:tcPr>
            <w:tcW w:w="1305" w:type="dxa"/>
            <w:noWrap w:val="0"/>
            <w:vAlign w:val="center"/>
          </w:tcPr>
          <w:p>
            <w:pPr>
              <w:jc w:val="center"/>
              <w:rPr>
                <w:rFonts w:hint="eastAsia" w:ascii="宋体" w:hAnsi="宋体" w:eastAsia="宋体" w:cs="宋体"/>
                <w:b/>
                <w:bCs/>
                <w:sz w:val="28"/>
                <w:szCs w:val="28"/>
                <w:vertAlign w:val="baseline"/>
                <w:lang w:val="en-US" w:eastAsia="zh-CN"/>
              </w:rPr>
            </w:pPr>
            <w:r>
              <w:rPr>
                <w:rFonts w:hint="eastAsia" w:ascii="宋体" w:hAnsi="宋体" w:eastAsia="宋体" w:cs="宋体"/>
                <w:b/>
                <w:bCs/>
                <w:sz w:val="28"/>
                <w:szCs w:val="28"/>
                <w:vertAlign w:val="baseline"/>
                <w:lang w:val="en-US" w:eastAsia="zh-CN"/>
              </w:rPr>
              <w:t>充值</w:t>
            </w:r>
          </w:p>
          <w:p>
            <w:pPr>
              <w:jc w:val="center"/>
              <w:rPr>
                <w:rFonts w:hint="eastAsia" w:ascii="宋体" w:hAnsi="宋体" w:eastAsia="宋体" w:cs="宋体"/>
                <w:b/>
                <w:bCs/>
                <w:sz w:val="28"/>
                <w:szCs w:val="28"/>
                <w:vertAlign w:val="baseline"/>
                <w:lang w:val="en-US" w:eastAsia="zh-CN"/>
              </w:rPr>
            </w:pPr>
            <w:r>
              <w:rPr>
                <w:rFonts w:hint="eastAsia" w:ascii="宋体" w:hAnsi="宋体" w:eastAsia="宋体" w:cs="宋体"/>
                <w:b/>
                <w:bCs/>
                <w:sz w:val="28"/>
                <w:szCs w:val="28"/>
                <w:vertAlign w:val="baseline"/>
                <w:lang w:val="en-US" w:eastAsia="zh-CN"/>
              </w:rPr>
              <w:t>地点</w:t>
            </w:r>
          </w:p>
        </w:tc>
        <w:tc>
          <w:tcPr>
            <w:tcW w:w="2325" w:type="dxa"/>
            <w:gridSpan w:val="2"/>
            <w:noWrap w:val="0"/>
            <w:vAlign w:val="center"/>
          </w:tcPr>
          <w:p>
            <w:pPr>
              <w:jc w:val="center"/>
              <w:rPr>
                <w:rFonts w:hint="eastAsia" w:ascii="宋体" w:hAnsi="宋体" w:eastAsia="宋体" w:cs="宋体"/>
                <w:b/>
                <w:bCs/>
                <w:sz w:val="28"/>
                <w:szCs w:val="28"/>
                <w:vertAlign w:val="baseline"/>
                <w:lang w:val="en-US" w:eastAsia="zh-CN"/>
              </w:rPr>
            </w:pPr>
            <w:r>
              <w:rPr>
                <w:rFonts w:hint="eastAsia" w:ascii="宋体" w:hAnsi="宋体" w:eastAsia="宋体" w:cs="宋体"/>
                <w:b/>
                <w:bCs/>
                <w:sz w:val="28"/>
                <w:szCs w:val="28"/>
                <w:vertAlign w:val="baseline"/>
                <w:lang w:val="en-US" w:eastAsia="zh-CN"/>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3639" w:type="dxa"/>
            <w:noWrap w:val="0"/>
            <w:vAlign w:val="center"/>
          </w:tcPr>
          <w:p>
            <w:pPr>
              <w:jc w:val="center"/>
              <w:rPr>
                <w:rFonts w:hint="eastAsia" w:ascii="宋体" w:hAnsi="宋体" w:eastAsia="宋体" w:cs="宋体"/>
                <w:sz w:val="24"/>
                <w:szCs w:val="24"/>
                <w:vertAlign w:val="baseline"/>
                <w:lang w:val="en-US" w:eastAsia="zh-CN"/>
              </w:rPr>
            </w:pPr>
            <w:r>
              <w:rPr>
                <w:rFonts w:hint="eastAsia" w:ascii="宋体" w:hAnsi="宋体" w:cs="宋体"/>
                <w:b w:val="0"/>
                <w:bCs w:val="0"/>
                <w:i w:val="0"/>
                <w:iCs w:val="0"/>
                <w:color w:val="000000"/>
                <w:kern w:val="0"/>
                <w:sz w:val="24"/>
                <w:szCs w:val="24"/>
                <w:u w:val="none"/>
                <w:lang w:val="en-US" w:eastAsia="zh-CN" w:bidi="ar"/>
              </w:rPr>
              <w:t>1月</w:t>
            </w:r>
            <w:r>
              <w:rPr>
                <w:rFonts w:hint="eastAsia" w:ascii="宋体" w:hAnsi="宋体" w:eastAsia="宋体" w:cs="宋体"/>
                <w:b w:val="0"/>
                <w:bCs w:val="0"/>
                <w:i w:val="0"/>
                <w:iCs w:val="0"/>
                <w:color w:val="000000"/>
                <w:kern w:val="0"/>
                <w:sz w:val="24"/>
                <w:szCs w:val="24"/>
                <w:u w:val="none"/>
                <w:lang w:val="en-US" w:eastAsia="zh-CN" w:bidi="ar"/>
              </w:rPr>
              <w:t>17日、19日、23日、25日</w:t>
            </w:r>
          </w:p>
        </w:tc>
        <w:tc>
          <w:tcPr>
            <w:tcW w:w="1665" w:type="dxa"/>
            <w:noWrap w:val="0"/>
            <w:vAlign w:val="center"/>
          </w:tcPr>
          <w:p>
            <w:pPr>
              <w:jc w:val="center"/>
              <w:rPr>
                <w:rFonts w:hint="eastAsia" w:ascii="宋体" w:hAnsi="宋体" w:eastAsia="宋体" w:cs="宋体"/>
                <w:sz w:val="24"/>
                <w:szCs w:val="24"/>
                <w:vertAlign w:val="baseline"/>
                <w:lang w:val="en-US" w:eastAsia="zh-CN"/>
              </w:rPr>
            </w:pPr>
            <w:r>
              <w:rPr>
                <w:rFonts w:hint="eastAsia" w:ascii="宋体" w:hAnsi="宋体" w:eastAsia="宋体" w:cs="宋体"/>
                <w:b w:val="0"/>
                <w:bCs w:val="0"/>
                <w:i w:val="0"/>
                <w:iCs w:val="0"/>
                <w:color w:val="000000"/>
                <w:kern w:val="0"/>
                <w:sz w:val="24"/>
                <w:szCs w:val="24"/>
                <w:u w:val="none"/>
                <w:lang w:val="en-US" w:eastAsia="zh-CN" w:bidi="ar"/>
              </w:rPr>
              <w:t>11:30-12：50</w:t>
            </w:r>
          </w:p>
        </w:tc>
        <w:tc>
          <w:tcPr>
            <w:tcW w:w="1305" w:type="dxa"/>
            <w:vMerge w:val="restart"/>
            <w:noWrap w:val="0"/>
            <w:vAlign w:val="center"/>
          </w:tcPr>
          <w:p>
            <w:pPr>
              <w:jc w:val="center"/>
              <w:rPr>
                <w:rFonts w:hint="eastAsia" w:ascii="宋体" w:hAnsi="宋体" w:eastAsia="宋体" w:cs="宋体"/>
                <w:sz w:val="24"/>
                <w:szCs w:val="24"/>
                <w:vertAlign w:val="baseline"/>
                <w:lang w:val="en-US" w:eastAsia="zh-CN"/>
              </w:rPr>
            </w:pPr>
            <w:r>
              <w:rPr>
                <w:rFonts w:hint="eastAsia" w:ascii="宋体" w:hAnsi="宋体" w:eastAsia="宋体" w:cs="宋体"/>
                <w:b w:val="0"/>
                <w:bCs w:val="0"/>
                <w:i w:val="0"/>
                <w:iCs w:val="0"/>
                <w:color w:val="000000"/>
                <w:kern w:val="0"/>
                <w:sz w:val="24"/>
                <w:szCs w:val="24"/>
                <w:u w:val="none"/>
                <w:lang w:val="en-US" w:eastAsia="zh-CN" w:bidi="ar"/>
              </w:rPr>
              <w:t>育才校区西苑餐厅</w:t>
            </w:r>
          </w:p>
        </w:tc>
        <w:tc>
          <w:tcPr>
            <w:tcW w:w="2325" w:type="dxa"/>
            <w:gridSpan w:val="2"/>
            <w:vMerge w:val="restart"/>
            <w:noWrap w:val="0"/>
            <w:vAlign w:val="center"/>
          </w:tcPr>
          <w:p>
            <w:pPr>
              <w:jc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2月28日起</w:t>
            </w:r>
          </w:p>
          <w:p>
            <w:pPr>
              <w:jc w:val="center"/>
              <w:rPr>
                <w:rFonts w:hint="eastAsia" w:ascii="宋体" w:hAnsi="宋体" w:eastAsia="宋体" w:cs="宋体"/>
                <w:sz w:val="24"/>
                <w:szCs w:val="24"/>
                <w:vertAlign w:val="baseline"/>
                <w:lang w:val="en-US" w:eastAsia="zh-CN"/>
              </w:rPr>
            </w:pPr>
            <w:r>
              <w:rPr>
                <w:rFonts w:hint="eastAsia" w:ascii="宋体" w:hAnsi="宋体" w:eastAsia="宋体" w:cs="宋体"/>
                <w:b w:val="0"/>
                <w:bCs w:val="0"/>
                <w:i w:val="0"/>
                <w:iCs w:val="0"/>
                <w:color w:val="000000"/>
                <w:kern w:val="0"/>
                <w:sz w:val="24"/>
                <w:szCs w:val="24"/>
                <w:u w:val="none"/>
                <w:lang w:val="en-US" w:eastAsia="zh-CN" w:bidi="ar"/>
              </w:rPr>
              <w:t>正常充值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3639" w:type="dxa"/>
            <w:noWrap w:val="0"/>
            <w:vAlign w:val="center"/>
          </w:tcPr>
          <w:p>
            <w:pPr>
              <w:jc w:val="center"/>
              <w:rPr>
                <w:rFonts w:hint="default" w:ascii="宋体" w:hAnsi="宋体" w:eastAsia="宋体" w:cs="宋体"/>
                <w:sz w:val="24"/>
                <w:szCs w:val="24"/>
                <w:vertAlign w:val="baseline"/>
                <w:lang w:val="en-US" w:eastAsia="zh-CN"/>
              </w:rPr>
            </w:pPr>
            <w:r>
              <w:rPr>
                <w:rFonts w:hint="eastAsia" w:ascii="宋体" w:hAnsi="宋体" w:cs="宋体"/>
                <w:sz w:val="24"/>
                <w:szCs w:val="24"/>
                <w:vertAlign w:val="baseline"/>
                <w:lang w:val="en-US" w:eastAsia="zh-CN"/>
              </w:rPr>
              <w:t>1月</w:t>
            </w:r>
            <w:r>
              <w:rPr>
                <w:rFonts w:hint="eastAsia" w:ascii="宋体" w:hAnsi="宋体" w:eastAsia="宋体" w:cs="宋体"/>
                <w:b w:val="0"/>
                <w:bCs w:val="0"/>
                <w:i w:val="0"/>
                <w:iCs w:val="0"/>
                <w:color w:val="000000"/>
                <w:kern w:val="0"/>
                <w:sz w:val="24"/>
                <w:szCs w:val="24"/>
                <w:u w:val="none"/>
                <w:lang w:val="en-US" w:eastAsia="zh-CN" w:bidi="ar"/>
              </w:rPr>
              <w:t>21日</w:t>
            </w:r>
          </w:p>
        </w:tc>
        <w:tc>
          <w:tcPr>
            <w:tcW w:w="1665" w:type="dxa"/>
            <w:noWrap w:val="0"/>
            <w:vAlign w:val="center"/>
          </w:tcPr>
          <w:p>
            <w:pPr>
              <w:jc w:val="center"/>
              <w:rPr>
                <w:rFonts w:hint="eastAsia" w:ascii="宋体" w:hAnsi="宋体" w:eastAsia="宋体" w:cs="宋体"/>
                <w:sz w:val="24"/>
                <w:szCs w:val="24"/>
                <w:vertAlign w:val="baseline"/>
                <w:lang w:val="en-US" w:eastAsia="zh-CN"/>
              </w:rPr>
            </w:pPr>
            <w:r>
              <w:rPr>
                <w:rFonts w:hint="eastAsia" w:ascii="宋体" w:hAnsi="宋体" w:eastAsia="宋体" w:cs="宋体"/>
                <w:b w:val="0"/>
                <w:bCs w:val="0"/>
                <w:i w:val="0"/>
                <w:iCs w:val="0"/>
                <w:color w:val="000000"/>
                <w:kern w:val="0"/>
                <w:sz w:val="24"/>
                <w:szCs w:val="24"/>
                <w:u w:val="none"/>
                <w:lang w:val="en-US" w:eastAsia="zh-CN" w:bidi="ar"/>
              </w:rPr>
              <w:t>17:10-18:00</w:t>
            </w:r>
          </w:p>
        </w:tc>
        <w:tc>
          <w:tcPr>
            <w:tcW w:w="1305" w:type="dxa"/>
            <w:vMerge w:val="continue"/>
            <w:noWrap w:val="0"/>
            <w:vAlign w:val="center"/>
          </w:tcPr>
          <w:p>
            <w:pPr>
              <w:jc w:val="center"/>
              <w:rPr>
                <w:rFonts w:hint="eastAsia" w:ascii="宋体" w:hAnsi="宋体" w:eastAsia="宋体" w:cs="宋体"/>
                <w:sz w:val="24"/>
                <w:szCs w:val="24"/>
                <w:vertAlign w:val="baseline"/>
                <w:lang w:val="en-US" w:eastAsia="zh-CN"/>
              </w:rPr>
            </w:pPr>
          </w:p>
        </w:tc>
        <w:tc>
          <w:tcPr>
            <w:tcW w:w="2325" w:type="dxa"/>
            <w:gridSpan w:val="2"/>
            <w:vMerge w:val="continue"/>
            <w:noWrap w:val="0"/>
            <w:vAlign w:val="center"/>
          </w:tcPr>
          <w:p>
            <w:pPr>
              <w:jc w:val="center"/>
              <w:rPr>
                <w:rFonts w:hint="eastAsia"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3639" w:type="dxa"/>
            <w:noWrap w:val="0"/>
            <w:vAlign w:val="center"/>
          </w:tcPr>
          <w:p>
            <w:pPr>
              <w:jc w:val="center"/>
              <w:rPr>
                <w:rFonts w:hint="default" w:ascii="宋体" w:hAnsi="宋体" w:eastAsia="宋体" w:cs="宋体"/>
                <w:sz w:val="24"/>
                <w:szCs w:val="24"/>
                <w:vertAlign w:val="baseline"/>
                <w:lang w:val="en-US" w:eastAsia="zh-CN"/>
              </w:rPr>
            </w:pPr>
            <w:r>
              <w:rPr>
                <w:rFonts w:hint="eastAsia" w:ascii="宋体" w:hAnsi="宋体" w:cs="宋体"/>
                <w:sz w:val="24"/>
                <w:szCs w:val="24"/>
                <w:vertAlign w:val="baseline"/>
                <w:lang w:val="en-US" w:eastAsia="zh-CN"/>
              </w:rPr>
              <w:t>2月</w:t>
            </w:r>
            <w:r>
              <w:rPr>
                <w:rFonts w:hint="eastAsia" w:ascii="宋体" w:hAnsi="宋体" w:eastAsia="宋体" w:cs="宋体"/>
                <w:b w:val="0"/>
                <w:bCs w:val="0"/>
                <w:i w:val="0"/>
                <w:iCs w:val="0"/>
                <w:color w:val="000000"/>
                <w:kern w:val="0"/>
                <w:sz w:val="24"/>
                <w:szCs w:val="24"/>
                <w:u w:val="none"/>
                <w:lang w:val="en-US" w:eastAsia="zh-CN" w:bidi="ar"/>
              </w:rPr>
              <w:t>16日</w:t>
            </w:r>
            <w:r>
              <w:rPr>
                <w:rFonts w:hint="eastAsia" w:ascii="宋体" w:hAnsi="宋体" w:cs="宋体"/>
                <w:b w:val="0"/>
                <w:bCs w:val="0"/>
                <w:i w:val="0"/>
                <w:iCs w:val="0"/>
                <w:color w:val="000000"/>
                <w:kern w:val="0"/>
                <w:sz w:val="24"/>
                <w:szCs w:val="24"/>
                <w:u w:val="none"/>
                <w:lang w:val="en-US" w:eastAsia="zh-CN" w:bidi="ar"/>
              </w:rPr>
              <w:t>、</w:t>
            </w:r>
            <w:r>
              <w:rPr>
                <w:rFonts w:hint="eastAsia" w:ascii="宋体" w:hAnsi="宋体" w:eastAsia="宋体" w:cs="宋体"/>
                <w:b w:val="0"/>
                <w:bCs w:val="0"/>
                <w:i w:val="0"/>
                <w:iCs w:val="0"/>
                <w:color w:val="000000"/>
                <w:kern w:val="0"/>
                <w:sz w:val="24"/>
                <w:szCs w:val="24"/>
                <w:u w:val="none"/>
                <w:lang w:val="en-US" w:eastAsia="zh-CN" w:bidi="ar"/>
              </w:rPr>
              <w:t>17日、21日、23日</w:t>
            </w:r>
          </w:p>
        </w:tc>
        <w:tc>
          <w:tcPr>
            <w:tcW w:w="1665" w:type="dxa"/>
            <w:noWrap w:val="0"/>
            <w:vAlign w:val="center"/>
          </w:tcPr>
          <w:p>
            <w:pPr>
              <w:jc w:val="center"/>
              <w:rPr>
                <w:rFonts w:hint="eastAsia" w:ascii="宋体" w:hAnsi="宋体" w:eastAsia="宋体" w:cs="宋体"/>
                <w:sz w:val="24"/>
                <w:szCs w:val="24"/>
                <w:vertAlign w:val="baseline"/>
                <w:lang w:val="en-US" w:eastAsia="zh-CN"/>
              </w:rPr>
            </w:pPr>
            <w:r>
              <w:rPr>
                <w:rFonts w:hint="eastAsia" w:ascii="宋体" w:hAnsi="宋体" w:eastAsia="宋体" w:cs="宋体"/>
                <w:b w:val="0"/>
                <w:bCs w:val="0"/>
                <w:i w:val="0"/>
                <w:iCs w:val="0"/>
                <w:color w:val="000000"/>
                <w:kern w:val="0"/>
                <w:sz w:val="24"/>
                <w:szCs w:val="24"/>
                <w:u w:val="none"/>
                <w:lang w:val="en-US" w:eastAsia="zh-CN" w:bidi="ar"/>
              </w:rPr>
              <w:t>11:30-12</w:t>
            </w:r>
            <w:r>
              <w:rPr>
                <w:rFonts w:hint="eastAsia" w:ascii="宋体" w:hAnsi="宋体" w:cs="宋体"/>
                <w:b w:val="0"/>
                <w:bCs w:val="0"/>
                <w:i w:val="0"/>
                <w:iCs w:val="0"/>
                <w:color w:val="000000"/>
                <w:kern w:val="0"/>
                <w:sz w:val="24"/>
                <w:szCs w:val="24"/>
                <w:u w:val="none"/>
                <w:lang w:val="en-US" w:eastAsia="zh-CN" w:bidi="ar"/>
              </w:rPr>
              <w:t>：</w:t>
            </w:r>
            <w:r>
              <w:rPr>
                <w:rFonts w:hint="eastAsia" w:ascii="宋体" w:hAnsi="宋体" w:eastAsia="宋体" w:cs="宋体"/>
                <w:b w:val="0"/>
                <w:bCs w:val="0"/>
                <w:i w:val="0"/>
                <w:iCs w:val="0"/>
                <w:color w:val="000000"/>
                <w:kern w:val="0"/>
                <w:sz w:val="24"/>
                <w:szCs w:val="24"/>
                <w:u w:val="none"/>
                <w:lang w:val="en-US" w:eastAsia="zh-CN" w:bidi="ar"/>
              </w:rPr>
              <w:t>50</w:t>
            </w:r>
          </w:p>
        </w:tc>
        <w:tc>
          <w:tcPr>
            <w:tcW w:w="1305" w:type="dxa"/>
            <w:vMerge w:val="continue"/>
            <w:noWrap w:val="0"/>
            <w:vAlign w:val="center"/>
          </w:tcPr>
          <w:p>
            <w:pPr>
              <w:jc w:val="center"/>
              <w:rPr>
                <w:rFonts w:hint="eastAsia" w:ascii="宋体" w:hAnsi="宋体" w:eastAsia="宋体" w:cs="宋体"/>
                <w:sz w:val="24"/>
                <w:szCs w:val="24"/>
                <w:vertAlign w:val="baseline"/>
                <w:lang w:val="en-US" w:eastAsia="zh-CN"/>
              </w:rPr>
            </w:pPr>
          </w:p>
        </w:tc>
        <w:tc>
          <w:tcPr>
            <w:tcW w:w="2325" w:type="dxa"/>
            <w:gridSpan w:val="2"/>
            <w:vMerge w:val="continue"/>
            <w:noWrap w:val="0"/>
            <w:vAlign w:val="center"/>
          </w:tcPr>
          <w:p>
            <w:pPr>
              <w:jc w:val="center"/>
              <w:rPr>
                <w:rFonts w:hint="eastAsia"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trPr>
        <w:tc>
          <w:tcPr>
            <w:tcW w:w="3639" w:type="dxa"/>
            <w:noWrap w:val="0"/>
            <w:vAlign w:val="center"/>
          </w:tcPr>
          <w:p>
            <w:pPr>
              <w:jc w:val="center"/>
              <w:rPr>
                <w:rFonts w:hint="default" w:ascii="宋体" w:hAnsi="宋体" w:eastAsia="宋体" w:cs="宋体"/>
                <w:sz w:val="24"/>
                <w:szCs w:val="24"/>
                <w:vertAlign w:val="baseline"/>
                <w:lang w:val="en-US" w:eastAsia="zh-CN"/>
              </w:rPr>
            </w:pPr>
            <w:r>
              <w:rPr>
                <w:rFonts w:hint="eastAsia" w:ascii="宋体" w:hAnsi="宋体" w:cs="宋体"/>
                <w:sz w:val="24"/>
                <w:szCs w:val="24"/>
                <w:vertAlign w:val="baseline"/>
                <w:lang w:val="en-US" w:eastAsia="zh-CN"/>
              </w:rPr>
              <w:t>2月</w:t>
            </w:r>
            <w:r>
              <w:rPr>
                <w:rFonts w:hint="eastAsia" w:ascii="宋体" w:hAnsi="宋体" w:eastAsia="宋体" w:cs="宋体"/>
                <w:b w:val="0"/>
                <w:bCs w:val="0"/>
                <w:i w:val="0"/>
                <w:iCs w:val="0"/>
                <w:color w:val="000000"/>
                <w:kern w:val="0"/>
                <w:sz w:val="24"/>
                <w:szCs w:val="24"/>
                <w:u w:val="none"/>
                <w:lang w:val="en-US" w:eastAsia="zh-CN" w:bidi="ar"/>
              </w:rPr>
              <w:t>16日、17日 、25日</w:t>
            </w:r>
          </w:p>
        </w:tc>
        <w:tc>
          <w:tcPr>
            <w:tcW w:w="1665" w:type="dxa"/>
            <w:noWrap w:val="0"/>
            <w:vAlign w:val="center"/>
          </w:tcPr>
          <w:p>
            <w:pPr>
              <w:jc w:val="center"/>
              <w:rPr>
                <w:rFonts w:hint="eastAsia" w:ascii="宋体" w:hAnsi="宋体" w:eastAsia="宋体" w:cs="宋体"/>
                <w:sz w:val="24"/>
                <w:szCs w:val="24"/>
                <w:vertAlign w:val="baseline"/>
                <w:lang w:val="en-US" w:eastAsia="zh-CN"/>
              </w:rPr>
            </w:pPr>
            <w:r>
              <w:rPr>
                <w:rFonts w:hint="eastAsia" w:ascii="宋体" w:hAnsi="宋体" w:eastAsia="宋体" w:cs="宋体"/>
                <w:b w:val="0"/>
                <w:bCs w:val="0"/>
                <w:i w:val="0"/>
                <w:iCs w:val="0"/>
                <w:color w:val="000000"/>
                <w:kern w:val="0"/>
                <w:sz w:val="24"/>
                <w:szCs w:val="24"/>
                <w:u w:val="none"/>
                <w:lang w:val="en-US" w:eastAsia="zh-CN" w:bidi="ar"/>
              </w:rPr>
              <w:t>17:10-18:00</w:t>
            </w:r>
          </w:p>
        </w:tc>
        <w:tc>
          <w:tcPr>
            <w:tcW w:w="1305" w:type="dxa"/>
            <w:vMerge w:val="continue"/>
            <w:noWrap w:val="0"/>
            <w:vAlign w:val="center"/>
          </w:tcPr>
          <w:p>
            <w:pPr>
              <w:jc w:val="center"/>
              <w:rPr>
                <w:rFonts w:hint="eastAsia" w:ascii="宋体" w:hAnsi="宋体" w:eastAsia="宋体" w:cs="宋体"/>
                <w:sz w:val="24"/>
                <w:szCs w:val="24"/>
                <w:vertAlign w:val="baseline"/>
                <w:lang w:val="en-US" w:eastAsia="zh-CN"/>
              </w:rPr>
            </w:pPr>
          </w:p>
        </w:tc>
        <w:tc>
          <w:tcPr>
            <w:tcW w:w="720" w:type="dxa"/>
            <w:noWrap w:val="0"/>
            <w:vAlign w:val="center"/>
          </w:tcPr>
          <w:p>
            <w:pPr>
              <w:jc w:val="center"/>
              <w:rPr>
                <w:rFonts w:hint="eastAsia" w:ascii="宋体" w:hAnsi="宋体" w:cs="宋体"/>
                <w:sz w:val="24"/>
                <w:szCs w:val="24"/>
                <w:vertAlign w:val="baseline"/>
                <w:lang w:val="en-US" w:eastAsia="zh-CN"/>
              </w:rPr>
            </w:pPr>
            <w:r>
              <w:rPr>
                <w:rFonts w:hint="eastAsia" w:ascii="宋体" w:hAnsi="宋体" w:cs="宋体"/>
                <w:sz w:val="24"/>
                <w:szCs w:val="24"/>
                <w:vertAlign w:val="baseline"/>
                <w:lang w:val="en-US" w:eastAsia="zh-CN"/>
              </w:rPr>
              <w:t>挂失</w:t>
            </w:r>
          </w:p>
          <w:p>
            <w:pPr>
              <w:jc w:val="center"/>
              <w:rPr>
                <w:rFonts w:hint="eastAsia" w:ascii="宋体" w:hAnsi="宋体" w:eastAsia="宋体" w:cs="宋体"/>
                <w:sz w:val="24"/>
                <w:szCs w:val="24"/>
                <w:vertAlign w:val="baseline"/>
                <w:lang w:val="en-US" w:eastAsia="zh-CN"/>
              </w:rPr>
            </w:pPr>
            <w:r>
              <w:rPr>
                <w:rFonts w:hint="eastAsia" w:ascii="宋体" w:hAnsi="宋体" w:cs="宋体"/>
                <w:sz w:val="24"/>
                <w:szCs w:val="24"/>
                <w:vertAlign w:val="baseline"/>
                <w:lang w:val="en-US" w:eastAsia="zh-CN"/>
              </w:rPr>
              <w:t>电话</w:t>
            </w:r>
          </w:p>
        </w:tc>
        <w:tc>
          <w:tcPr>
            <w:tcW w:w="1605" w:type="dxa"/>
            <w:noWrap w:val="0"/>
            <w:vAlign w:val="center"/>
          </w:tcPr>
          <w:p>
            <w:pPr>
              <w:jc w:val="center"/>
              <w:rPr>
                <w:rFonts w:hint="eastAsia" w:ascii="宋体" w:hAnsi="宋体" w:eastAsia="宋体" w:cs="宋体"/>
                <w:sz w:val="24"/>
                <w:szCs w:val="24"/>
                <w:vertAlign w:val="baseline"/>
                <w:lang w:val="en-US" w:eastAsia="zh-CN"/>
              </w:rPr>
            </w:pPr>
            <w:r>
              <w:rPr>
                <w:rFonts w:hint="eastAsia" w:ascii="宋体" w:hAnsi="宋体" w:eastAsia="宋体" w:cs="宋体"/>
                <w:b w:val="0"/>
                <w:bCs w:val="0"/>
                <w:i w:val="0"/>
                <w:iCs w:val="0"/>
                <w:color w:val="000000"/>
                <w:kern w:val="0"/>
                <w:sz w:val="24"/>
                <w:szCs w:val="24"/>
                <w:u w:val="none"/>
                <w:lang w:val="en-US" w:eastAsia="zh-CN" w:bidi="ar"/>
              </w:rPr>
              <w:t>13077670011</w:t>
            </w:r>
          </w:p>
        </w:tc>
      </w:tr>
    </w:tbl>
    <w:p>
      <w:pPr>
        <w:numPr>
          <w:ilvl w:val="0"/>
          <w:numId w:val="0"/>
        </w:numPr>
        <w:ind w:firstLine="560" w:firstLineChars="200"/>
        <w:rPr>
          <w:rFonts w:hint="eastAsia" w:ascii="仿宋_GB2312" w:hAnsi="仿宋_GB2312" w:eastAsia="仿宋_GB2312" w:cs="仿宋_GB2312"/>
          <w:b w:val="0"/>
          <w:bCs w:val="0"/>
          <w:i w:val="0"/>
          <w:iCs w:val="0"/>
          <w:color w:val="000000"/>
          <w:kern w:val="0"/>
          <w:sz w:val="28"/>
          <w:szCs w:val="28"/>
          <w:u w:val="none"/>
          <w:lang w:val="en-US" w:eastAsia="zh-CN" w:bidi="ar"/>
        </w:rPr>
      </w:pPr>
      <w:r>
        <w:rPr>
          <w:rFonts w:hint="eastAsia" w:ascii="仿宋_GB2312" w:hAnsi="仿宋_GB2312" w:eastAsia="仿宋_GB2312" w:cs="仿宋_GB2312"/>
          <w:b w:val="0"/>
          <w:bCs w:val="0"/>
          <w:i w:val="0"/>
          <w:iCs w:val="0"/>
          <w:color w:val="000000"/>
          <w:kern w:val="0"/>
          <w:sz w:val="28"/>
          <w:szCs w:val="28"/>
          <w:u w:val="none"/>
          <w:lang w:val="en-US" w:eastAsia="zh-CN" w:bidi="ar"/>
        </w:rPr>
        <w:t>温馨提示：其它时间需充值的同学，请使用中国银行APP或微信校园微服务办理存款业或者用手机云闪付就餐。</w:t>
      </w:r>
    </w:p>
    <w:p>
      <w:pPr>
        <w:numPr>
          <w:ilvl w:val="0"/>
          <w:numId w:val="0"/>
        </w:numPr>
        <w:ind w:firstLine="480" w:firstLineChars="200"/>
        <w:rPr>
          <w:rFonts w:hint="eastAsia" w:ascii="宋体" w:hAnsi="宋体" w:cs="宋体"/>
          <w:b w:val="0"/>
          <w:bCs w:val="0"/>
          <w:i w:val="0"/>
          <w:iCs w:val="0"/>
          <w:color w:val="000000"/>
          <w:kern w:val="0"/>
          <w:sz w:val="24"/>
          <w:szCs w:val="24"/>
          <w:u w:val="none"/>
          <w:lang w:val="en-US" w:eastAsia="zh-CN" w:bidi="ar"/>
        </w:rPr>
      </w:pPr>
    </w:p>
    <w:p>
      <w:pPr>
        <w:numPr>
          <w:ilvl w:val="0"/>
          <w:numId w:val="0"/>
        </w:numPr>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三、学生公寓热水充值</w:t>
      </w:r>
    </w:p>
    <w:tbl>
      <w:tblPr>
        <w:tblStyle w:val="3"/>
        <w:tblpPr w:leftFromText="180" w:rightFromText="180" w:vertAnchor="text" w:horzAnchor="page" w:tblpX="1765" w:tblpY="43"/>
        <w:tblOverlap w:val="never"/>
        <w:tblW w:w="868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15"/>
        <w:gridCol w:w="847"/>
        <w:gridCol w:w="1208"/>
        <w:gridCol w:w="2190"/>
        <w:gridCol w:w="1545"/>
        <w:gridCol w:w="19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1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类别</w:t>
            </w:r>
          </w:p>
        </w:tc>
        <w:tc>
          <w:tcPr>
            <w:tcW w:w="8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校区</w:t>
            </w:r>
          </w:p>
        </w:tc>
        <w:tc>
          <w:tcPr>
            <w:tcW w:w="120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充值地点</w:t>
            </w:r>
          </w:p>
        </w:tc>
        <w:tc>
          <w:tcPr>
            <w:tcW w:w="219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热水充值日期</w:t>
            </w:r>
          </w:p>
        </w:tc>
        <w:tc>
          <w:tcPr>
            <w:tcW w:w="154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充值时间</w:t>
            </w:r>
          </w:p>
        </w:tc>
        <w:tc>
          <w:tcPr>
            <w:tcW w:w="198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0" w:hRule="atLeast"/>
        </w:trPr>
        <w:tc>
          <w:tcPr>
            <w:tcW w:w="91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热</w:t>
            </w:r>
            <w:r>
              <w:rPr>
                <w:rFonts w:hint="eastAsia" w:ascii="宋体" w:hAnsi="宋体" w:eastAsia="宋体" w:cs="宋体"/>
                <w:b/>
                <w:bCs/>
                <w:i w:val="0"/>
                <w:iCs w:val="0"/>
                <w:color w:val="auto"/>
                <w:kern w:val="0"/>
                <w:sz w:val="24"/>
                <w:szCs w:val="24"/>
                <w:u w:val="none"/>
                <w:lang w:val="en-US" w:eastAsia="zh-CN" w:bidi="ar"/>
              </w:rPr>
              <w:br w:type="textWrapping"/>
            </w:r>
            <w:r>
              <w:rPr>
                <w:rFonts w:hint="eastAsia" w:ascii="宋体" w:hAnsi="宋体" w:eastAsia="宋体" w:cs="宋体"/>
                <w:b/>
                <w:bCs/>
                <w:i w:val="0"/>
                <w:iCs w:val="0"/>
                <w:color w:val="auto"/>
                <w:kern w:val="0"/>
                <w:sz w:val="24"/>
                <w:szCs w:val="24"/>
                <w:u w:val="none"/>
                <w:lang w:val="en-US" w:eastAsia="zh-CN" w:bidi="ar"/>
              </w:rPr>
              <w:t>水</w:t>
            </w:r>
            <w:r>
              <w:rPr>
                <w:rFonts w:hint="eastAsia" w:ascii="宋体" w:hAnsi="宋体" w:eastAsia="宋体" w:cs="宋体"/>
                <w:b/>
                <w:bCs/>
                <w:i w:val="0"/>
                <w:iCs w:val="0"/>
                <w:color w:val="auto"/>
                <w:kern w:val="0"/>
                <w:sz w:val="24"/>
                <w:szCs w:val="24"/>
                <w:u w:val="none"/>
                <w:lang w:val="en-US" w:eastAsia="zh-CN" w:bidi="ar"/>
              </w:rPr>
              <w:br w:type="textWrapping"/>
            </w:r>
            <w:r>
              <w:rPr>
                <w:rFonts w:hint="eastAsia" w:ascii="宋体" w:hAnsi="宋体" w:eastAsia="宋体" w:cs="宋体"/>
                <w:b/>
                <w:bCs/>
                <w:i w:val="0"/>
                <w:iCs w:val="0"/>
                <w:color w:val="auto"/>
                <w:kern w:val="0"/>
                <w:sz w:val="24"/>
                <w:szCs w:val="24"/>
                <w:u w:val="none"/>
                <w:lang w:val="en-US" w:eastAsia="zh-CN" w:bidi="ar"/>
              </w:rPr>
              <w:t>充</w:t>
            </w:r>
            <w:r>
              <w:rPr>
                <w:rFonts w:hint="eastAsia" w:ascii="宋体" w:hAnsi="宋体" w:eastAsia="宋体" w:cs="宋体"/>
                <w:b/>
                <w:bCs/>
                <w:i w:val="0"/>
                <w:iCs w:val="0"/>
                <w:color w:val="auto"/>
                <w:kern w:val="0"/>
                <w:sz w:val="24"/>
                <w:szCs w:val="24"/>
                <w:u w:val="none"/>
                <w:lang w:val="en-US" w:eastAsia="zh-CN" w:bidi="ar"/>
              </w:rPr>
              <w:br w:type="textWrapping"/>
            </w:r>
            <w:r>
              <w:rPr>
                <w:rFonts w:hint="eastAsia" w:ascii="宋体" w:hAnsi="宋体" w:eastAsia="宋体" w:cs="宋体"/>
                <w:b/>
                <w:bCs/>
                <w:i w:val="0"/>
                <w:iCs w:val="0"/>
                <w:color w:val="auto"/>
                <w:kern w:val="0"/>
                <w:sz w:val="24"/>
                <w:szCs w:val="24"/>
                <w:u w:val="none"/>
                <w:lang w:val="en-US" w:eastAsia="zh-CN" w:bidi="ar"/>
              </w:rPr>
              <w:t>值</w:t>
            </w:r>
          </w:p>
        </w:tc>
        <w:tc>
          <w:tcPr>
            <w:tcW w:w="8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育才</w:t>
            </w:r>
          </w:p>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校区</w:t>
            </w:r>
          </w:p>
        </w:tc>
        <w:tc>
          <w:tcPr>
            <w:tcW w:w="12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西苑食堂充值点</w:t>
            </w:r>
          </w:p>
        </w:tc>
        <w:tc>
          <w:tcPr>
            <w:tcW w:w="21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1月17、19、21、23、25日，2月16、17、21、23、25日</w:t>
            </w:r>
          </w:p>
        </w:tc>
        <w:tc>
          <w:tcPr>
            <w:tcW w:w="15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u w:val="none"/>
                <w:lang w:val="en-US"/>
              </w:rPr>
            </w:pPr>
            <w:r>
              <w:rPr>
                <w:rFonts w:hint="eastAsia" w:ascii="宋体" w:hAnsi="宋体" w:cs="宋体"/>
                <w:i w:val="0"/>
                <w:iCs w:val="0"/>
                <w:color w:val="auto"/>
                <w:kern w:val="0"/>
                <w:sz w:val="24"/>
                <w:szCs w:val="24"/>
                <w:u w:val="none"/>
                <w:lang w:val="en-US" w:eastAsia="zh-CN" w:bidi="ar"/>
              </w:rPr>
              <w:t>17:00-18:00</w:t>
            </w:r>
          </w:p>
        </w:tc>
        <w:tc>
          <w:tcPr>
            <w:tcW w:w="19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15公寓到西苑食堂充值点充值，其余公寓使用手机充值、消费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1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u w:val="none"/>
              </w:rPr>
            </w:pPr>
          </w:p>
        </w:tc>
        <w:tc>
          <w:tcPr>
            <w:tcW w:w="8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王城</w:t>
            </w:r>
          </w:p>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校区</w:t>
            </w:r>
          </w:p>
        </w:tc>
        <w:tc>
          <w:tcPr>
            <w:tcW w:w="6923" w:type="dxa"/>
            <w:gridSpan w:val="4"/>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使用手机充值、消费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1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热水供应</w:t>
            </w:r>
          </w:p>
        </w:tc>
        <w:tc>
          <w:tcPr>
            <w:tcW w:w="84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育才</w:t>
            </w:r>
          </w:p>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校区</w:t>
            </w:r>
          </w:p>
        </w:tc>
        <w:tc>
          <w:tcPr>
            <w:tcW w:w="6923" w:type="dxa"/>
            <w:gridSpan w:val="4"/>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根据留宿学生情况进行调整，具体以值班室通知为准。</w:t>
            </w:r>
          </w:p>
        </w:tc>
      </w:tr>
    </w:tbl>
    <w:p>
      <w:pPr>
        <w:numPr>
          <w:ilvl w:val="0"/>
          <w:numId w:val="0"/>
        </w:numPr>
        <w:ind w:firstLine="643" w:firstLineChars="200"/>
        <w:rPr>
          <w:rFonts w:hint="default" w:ascii="仿宋_GB2312" w:hAnsi="仿宋_GB2312" w:eastAsia="仿宋_GB2312" w:cs="仿宋_GB2312"/>
          <w:b/>
          <w:bCs/>
          <w:sz w:val="32"/>
          <w:szCs w:val="32"/>
          <w:lang w:val="en-US" w:eastAsia="zh-CN"/>
        </w:rPr>
      </w:pPr>
    </w:p>
    <w:p>
      <w:pPr>
        <w:numPr>
          <w:ilvl w:val="0"/>
          <w:numId w:val="0"/>
        </w:numPr>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四、校车服务</w:t>
      </w:r>
    </w:p>
    <w:tbl>
      <w:tblPr>
        <w:tblStyle w:val="3"/>
        <w:tblW w:w="85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3126"/>
        <w:gridCol w:w="3654"/>
        <w:gridCol w:w="17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8520" w:type="dxa"/>
            <w:gridSpan w:val="3"/>
            <w:tcBorders>
              <w:top w:val="single" w:color="000000" w:sz="4" w:space="0"/>
              <w:left w:val="single" w:color="000000" w:sz="4" w:space="0"/>
              <w:bottom w:val="single" w:color="000000" w:sz="4" w:space="0"/>
              <w:right w:val="single" w:color="000000" w:sz="4" w:space="0"/>
            </w:tcBorders>
            <w:shd w:val="clear" w:color="auto" w:fill="auto"/>
            <w:noWrap/>
            <w:tcMar>
              <w:left w:w="105" w:type="dxa"/>
              <w:right w:w="105" w:type="dxa"/>
            </w:tcMar>
            <w:vAlign w:val="top"/>
          </w:tcPr>
          <w:p>
            <w:pPr>
              <w:jc w:val="center"/>
              <w:rPr>
                <w:rFonts w:hint="eastAsia" w:ascii="宋体" w:hAnsi="宋体" w:eastAsia="宋体" w:cs="宋体"/>
                <w:b w:val="0"/>
                <w:bCs w:val="0"/>
                <w:sz w:val="28"/>
                <w:szCs w:val="28"/>
                <w:lang w:val="en-US" w:eastAsia="zh-CN"/>
              </w:rPr>
            </w:pPr>
            <w:r>
              <w:rPr>
                <w:rFonts w:hint="eastAsia" w:ascii="宋体" w:hAnsi="宋体" w:eastAsia="宋体" w:cs="宋体"/>
                <w:b/>
                <w:bCs/>
                <w:sz w:val="28"/>
                <w:szCs w:val="28"/>
                <w:lang w:val="en-US" w:eastAsia="zh-CN"/>
              </w:rPr>
              <w:t>2022年1月17日～2月25日(1月31日～2月6日除外）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29" w:hRule="atLeast"/>
        </w:trPr>
        <w:tc>
          <w:tcPr>
            <w:tcW w:w="3126" w:type="dxa"/>
            <w:tcBorders>
              <w:top w:val="single" w:color="000000" w:sz="4" w:space="0"/>
              <w:left w:val="single" w:color="auto" w:sz="4" w:space="0"/>
              <w:bottom w:val="single" w:color="auto" w:sz="4" w:space="0"/>
              <w:right w:val="single" w:color="auto" w:sz="4" w:space="0"/>
            </w:tcBorders>
            <w:shd w:val="clear" w:color="auto" w:fill="auto"/>
            <w:noWrap/>
            <w:tcMar>
              <w:left w:w="105" w:type="dxa"/>
              <w:right w:w="105" w:type="dxa"/>
            </w:tcMar>
            <w:vAlign w:val="top"/>
          </w:tcPr>
          <w:p>
            <w:pPr>
              <w:ind w:firstLine="560" w:firstLineChars="200"/>
              <w:jc w:val="center"/>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行车路线</w:t>
            </w:r>
          </w:p>
        </w:tc>
        <w:tc>
          <w:tcPr>
            <w:tcW w:w="3654" w:type="dxa"/>
            <w:tcBorders>
              <w:top w:val="single" w:color="000000" w:sz="4" w:space="0"/>
              <w:left w:val="single" w:color="auto" w:sz="4" w:space="0"/>
              <w:bottom w:val="single" w:color="auto" w:sz="4" w:space="0"/>
              <w:right w:val="single" w:color="auto" w:sz="4" w:space="0"/>
            </w:tcBorders>
            <w:shd w:val="clear" w:color="auto" w:fill="auto"/>
            <w:tcMar>
              <w:left w:w="105" w:type="dxa"/>
              <w:right w:w="105" w:type="dxa"/>
            </w:tcMar>
            <w:vAlign w:val="top"/>
          </w:tcPr>
          <w:p>
            <w:pPr>
              <w:ind w:firstLine="560" w:firstLineChars="200"/>
              <w:jc w:val="center"/>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发车时间</w:t>
            </w:r>
          </w:p>
        </w:tc>
        <w:tc>
          <w:tcPr>
            <w:tcW w:w="1740" w:type="dxa"/>
            <w:tcBorders>
              <w:top w:val="single" w:color="000000" w:sz="4" w:space="0"/>
              <w:left w:val="single" w:color="auto" w:sz="4" w:space="0"/>
              <w:bottom w:val="single" w:color="auto" w:sz="4" w:space="0"/>
              <w:right w:val="single" w:color="auto" w:sz="4" w:space="0"/>
            </w:tcBorders>
            <w:shd w:val="clear" w:color="auto" w:fill="auto"/>
            <w:tcMar>
              <w:left w:w="105" w:type="dxa"/>
              <w:right w:w="105" w:type="dxa"/>
            </w:tcMar>
            <w:vAlign w:val="top"/>
          </w:tcPr>
          <w:p>
            <w:pPr>
              <w:jc w:val="center"/>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备  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126" w:type="dxa"/>
            <w:tcBorders>
              <w:top w:val="single" w:color="auto" w:sz="4" w:space="0"/>
              <w:left w:val="single" w:color="auto" w:sz="4" w:space="0"/>
              <w:bottom w:val="single" w:color="auto" w:sz="4" w:space="0"/>
              <w:right w:val="single" w:color="auto" w:sz="4" w:space="0"/>
            </w:tcBorders>
            <w:shd w:val="clear" w:color="auto" w:fill="auto"/>
            <w:noWrap/>
            <w:tcMar>
              <w:left w:w="105" w:type="dxa"/>
              <w:right w:w="105" w:type="dxa"/>
            </w:tcMar>
            <w:vAlign w:val="center"/>
          </w:tcPr>
          <w:p>
            <w:pPr>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育才校区→雁山校区</w:t>
            </w:r>
          </w:p>
        </w:tc>
        <w:tc>
          <w:tcPr>
            <w:tcW w:w="3654" w:type="dxa"/>
            <w:tcBorders>
              <w:top w:val="single" w:color="auto" w:sz="4" w:space="0"/>
              <w:left w:val="single" w:color="auto" w:sz="4" w:space="0"/>
              <w:bottom w:val="single" w:color="auto" w:sz="4" w:space="0"/>
              <w:right w:val="single" w:color="auto" w:sz="4" w:space="0"/>
            </w:tcBorders>
            <w:shd w:val="clear" w:color="auto" w:fill="auto"/>
            <w:tcMar>
              <w:left w:w="105" w:type="dxa"/>
              <w:right w:w="105" w:type="dxa"/>
            </w:tcMar>
            <w:vAlign w:val="center"/>
          </w:tcPr>
          <w:p>
            <w:pPr>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8:00  11:10  16:10</w:t>
            </w:r>
          </w:p>
        </w:tc>
        <w:tc>
          <w:tcPr>
            <w:tcW w:w="1740" w:type="dxa"/>
            <w:vMerge w:val="restart"/>
            <w:tcBorders>
              <w:top w:val="single" w:color="auto" w:sz="4" w:space="0"/>
              <w:left w:val="single" w:color="auto" w:sz="4" w:space="0"/>
              <w:right w:val="single" w:color="auto" w:sz="4" w:space="0"/>
            </w:tcBorders>
            <w:shd w:val="clear" w:color="auto" w:fill="auto"/>
            <w:tcMar>
              <w:left w:w="105" w:type="dxa"/>
              <w:right w:w="105" w:type="dxa"/>
            </w:tcMar>
            <w:vAlign w:val="top"/>
          </w:tcPr>
          <w:p>
            <w:pPr>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1、1月15、16日和2月26、27日校班车按正常上班的班次时间运行。</w:t>
            </w:r>
          </w:p>
          <w:p>
            <w:pPr>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4"/>
                <w:szCs w:val="24"/>
                <w:lang w:val="en-US" w:eastAsia="zh-CN"/>
              </w:rPr>
              <w:t>2、寒假期间，除本表所示的校车班次外，其他班次全部停运。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3126" w:type="dxa"/>
            <w:tcBorders>
              <w:top w:val="single" w:color="auto" w:sz="4" w:space="0"/>
              <w:left w:val="single" w:color="auto" w:sz="6" w:space="0"/>
              <w:bottom w:val="single" w:color="auto" w:sz="6" w:space="0"/>
              <w:right w:val="single" w:color="auto" w:sz="6" w:space="0"/>
            </w:tcBorders>
            <w:shd w:val="clear" w:color="auto" w:fill="auto"/>
            <w:noWrap/>
            <w:tcMar>
              <w:left w:w="105" w:type="dxa"/>
              <w:right w:w="105" w:type="dxa"/>
            </w:tcMar>
            <w:vAlign w:val="center"/>
          </w:tcPr>
          <w:p>
            <w:pPr>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雁山校区→育才校区</w:t>
            </w:r>
          </w:p>
        </w:tc>
        <w:tc>
          <w:tcPr>
            <w:tcW w:w="3654" w:type="dxa"/>
            <w:tcBorders>
              <w:top w:val="single" w:color="auto" w:sz="4" w:space="0"/>
              <w:left w:val="single" w:color="auto" w:sz="6" w:space="0"/>
              <w:bottom w:val="single" w:color="auto" w:sz="6" w:space="0"/>
              <w:right w:val="single" w:color="auto" w:sz="6" w:space="0"/>
            </w:tcBorders>
            <w:shd w:val="clear" w:color="auto" w:fill="auto"/>
            <w:tcMar>
              <w:left w:w="105" w:type="dxa"/>
              <w:right w:w="105" w:type="dxa"/>
            </w:tcMar>
            <w:vAlign w:val="center"/>
          </w:tcPr>
          <w:p>
            <w:pPr>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9:00  12:10  17:10</w:t>
            </w:r>
          </w:p>
        </w:tc>
        <w:tc>
          <w:tcPr>
            <w:tcW w:w="1740" w:type="dxa"/>
            <w:vMerge w:val="continue"/>
            <w:tcBorders>
              <w:left w:val="single" w:color="auto" w:sz="4" w:space="0"/>
              <w:right w:val="single" w:color="auto" w:sz="4" w:space="0"/>
            </w:tcBorders>
            <w:shd w:val="clear" w:color="auto" w:fill="auto"/>
            <w:tcMar>
              <w:left w:w="105" w:type="dxa"/>
              <w:right w:w="105" w:type="dxa"/>
            </w:tcMar>
            <w:vAlign w:val="top"/>
          </w:tcPr>
          <w:p>
            <w:pPr>
              <w:ind w:firstLine="560" w:firstLineChars="200"/>
              <w:rPr>
                <w:rFonts w:hint="eastAsia" w:ascii="宋体" w:hAnsi="宋体" w:eastAsia="宋体" w:cs="宋体"/>
                <w:b w:val="0"/>
                <w:bCs w:val="0"/>
                <w:sz w:val="28"/>
                <w:szCs w:val="2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6780" w:type="dxa"/>
            <w:gridSpan w:val="2"/>
            <w:tcBorders>
              <w:top w:val="nil"/>
              <w:left w:val="single" w:color="auto" w:sz="6" w:space="0"/>
              <w:bottom w:val="single" w:color="auto" w:sz="6" w:space="0"/>
              <w:right w:val="single" w:color="auto" w:sz="6" w:space="0"/>
            </w:tcBorders>
            <w:shd w:val="clear" w:color="auto" w:fill="auto"/>
            <w:noWrap/>
            <w:tcMar>
              <w:left w:w="105" w:type="dxa"/>
              <w:right w:w="105" w:type="dxa"/>
            </w:tcMar>
            <w:vAlign w:val="top"/>
          </w:tcPr>
          <w:p>
            <w:pPr>
              <w:jc w:val="center"/>
              <w:rPr>
                <w:rFonts w:hint="eastAsia" w:ascii="宋体" w:hAnsi="宋体" w:eastAsia="宋体" w:cs="宋体"/>
                <w:b w:val="0"/>
                <w:bCs w:val="0"/>
                <w:sz w:val="28"/>
                <w:szCs w:val="28"/>
                <w:lang w:val="en-US" w:eastAsia="zh-CN"/>
              </w:rPr>
            </w:pPr>
            <w:r>
              <w:rPr>
                <w:rFonts w:hint="eastAsia" w:ascii="宋体" w:hAnsi="宋体" w:eastAsia="宋体" w:cs="宋体"/>
                <w:b/>
                <w:bCs/>
                <w:sz w:val="28"/>
                <w:szCs w:val="28"/>
                <w:lang w:val="en-US" w:eastAsia="zh-CN"/>
              </w:rPr>
              <w:t>1月31日～2月6日（大年三十至正月初六）</w:t>
            </w:r>
          </w:p>
        </w:tc>
        <w:tc>
          <w:tcPr>
            <w:tcW w:w="1740" w:type="dxa"/>
            <w:vMerge w:val="continue"/>
            <w:tcBorders>
              <w:left w:val="single" w:color="auto" w:sz="4" w:space="0"/>
              <w:right w:val="single" w:color="auto" w:sz="4" w:space="0"/>
            </w:tcBorders>
            <w:shd w:val="clear" w:color="auto" w:fill="auto"/>
            <w:tcMar>
              <w:left w:w="105" w:type="dxa"/>
              <w:right w:w="105" w:type="dxa"/>
            </w:tcMar>
            <w:vAlign w:val="top"/>
          </w:tcPr>
          <w:p>
            <w:pPr>
              <w:ind w:firstLine="560" w:firstLineChars="200"/>
              <w:rPr>
                <w:rFonts w:hint="eastAsia" w:ascii="宋体" w:hAnsi="宋体" w:eastAsia="宋体" w:cs="宋体"/>
                <w:b w:val="0"/>
                <w:bCs w:val="0"/>
                <w:sz w:val="28"/>
                <w:szCs w:val="2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3126" w:type="dxa"/>
            <w:tcBorders>
              <w:top w:val="nil"/>
              <w:left w:val="single" w:color="auto" w:sz="6" w:space="0"/>
              <w:bottom w:val="single" w:color="000000" w:sz="4" w:space="0"/>
              <w:right w:val="single" w:color="auto" w:sz="6" w:space="0"/>
            </w:tcBorders>
            <w:shd w:val="clear" w:color="auto" w:fill="auto"/>
            <w:noWrap/>
            <w:tcMar>
              <w:left w:w="105" w:type="dxa"/>
              <w:right w:w="105" w:type="dxa"/>
            </w:tcMar>
            <w:vAlign w:val="center"/>
          </w:tcPr>
          <w:p>
            <w:pPr>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育才校区→雁山校区</w:t>
            </w:r>
          </w:p>
        </w:tc>
        <w:tc>
          <w:tcPr>
            <w:tcW w:w="3654" w:type="dxa"/>
            <w:tcBorders>
              <w:top w:val="nil"/>
              <w:left w:val="single" w:color="auto" w:sz="6" w:space="0"/>
              <w:bottom w:val="single" w:color="000000" w:sz="4" w:space="0"/>
              <w:right w:val="single" w:color="auto" w:sz="6" w:space="0"/>
            </w:tcBorders>
            <w:shd w:val="clear" w:color="auto" w:fill="auto"/>
            <w:tcMar>
              <w:left w:w="105" w:type="dxa"/>
              <w:right w:w="105" w:type="dxa"/>
            </w:tcMar>
            <w:vAlign w:val="center"/>
          </w:tcPr>
          <w:p>
            <w:pPr>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8:00  16:10</w:t>
            </w:r>
          </w:p>
        </w:tc>
        <w:tc>
          <w:tcPr>
            <w:tcW w:w="1740" w:type="dxa"/>
            <w:vMerge w:val="continue"/>
            <w:tcBorders>
              <w:left w:val="single" w:color="auto" w:sz="4" w:space="0"/>
              <w:right w:val="single" w:color="auto" w:sz="4" w:space="0"/>
            </w:tcBorders>
            <w:shd w:val="clear" w:color="auto" w:fill="auto"/>
            <w:tcMar>
              <w:left w:w="105" w:type="dxa"/>
              <w:right w:w="105" w:type="dxa"/>
            </w:tcMar>
            <w:vAlign w:val="top"/>
          </w:tcPr>
          <w:p>
            <w:pPr>
              <w:ind w:firstLine="560" w:firstLineChars="200"/>
              <w:rPr>
                <w:rFonts w:hint="eastAsia" w:ascii="宋体" w:hAnsi="宋体" w:eastAsia="宋体" w:cs="宋体"/>
                <w:b w:val="0"/>
                <w:bCs w:val="0"/>
                <w:sz w:val="28"/>
                <w:szCs w:val="2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c>
          <w:tcPr>
            <w:tcW w:w="3126" w:type="dxa"/>
            <w:tcBorders>
              <w:top w:val="single" w:color="000000" w:sz="4" w:space="0"/>
              <w:left w:val="single" w:color="000000" w:sz="4" w:space="0"/>
              <w:bottom w:val="single" w:color="000000" w:sz="4" w:space="0"/>
              <w:right w:val="single" w:color="000000" w:sz="4" w:space="0"/>
            </w:tcBorders>
            <w:shd w:val="clear" w:color="auto" w:fill="auto"/>
            <w:noWrap/>
            <w:tcMar>
              <w:left w:w="105" w:type="dxa"/>
              <w:right w:w="105" w:type="dxa"/>
            </w:tcMar>
            <w:vAlign w:val="center"/>
          </w:tcPr>
          <w:p>
            <w:pPr>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雁山校区→育才校区</w:t>
            </w:r>
          </w:p>
        </w:tc>
        <w:tc>
          <w:tcPr>
            <w:tcW w:w="3654" w:type="dxa"/>
            <w:tcBorders>
              <w:top w:val="single" w:color="000000" w:sz="4" w:space="0"/>
              <w:left w:val="single" w:color="000000" w:sz="4" w:space="0"/>
              <w:bottom w:val="single" w:color="000000" w:sz="4" w:space="0"/>
              <w:right w:val="single" w:color="000000" w:sz="4" w:space="0"/>
            </w:tcBorders>
            <w:shd w:val="clear" w:color="auto" w:fill="auto"/>
            <w:tcMar>
              <w:left w:w="105" w:type="dxa"/>
              <w:right w:w="105" w:type="dxa"/>
            </w:tcMar>
            <w:vAlign w:val="center"/>
          </w:tcPr>
          <w:p>
            <w:pPr>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9:00  17:10</w:t>
            </w:r>
          </w:p>
        </w:tc>
        <w:tc>
          <w:tcPr>
            <w:tcW w:w="1740" w:type="dxa"/>
            <w:vMerge w:val="continue"/>
            <w:tcBorders>
              <w:left w:val="single" w:color="auto" w:sz="4" w:space="0"/>
              <w:bottom w:val="single" w:color="auto" w:sz="6" w:space="0"/>
              <w:right w:val="single" w:color="auto" w:sz="4" w:space="0"/>
            </w:tcBorders>
            <w:shd w:val="clear" w:color="auto" w:fill="auto"/>
            <w:tcMar>
              <w:left w:w="105" w:type="dxa"/>
              <w:right w:w="105" w:type="dxa"/>
            </w:tcMar>
            <w:vAlign w:val="top"/>
          </w:tcPr>
          <w:p>
            <w:pPr>
              <w:ind w:firstLine="560" w:firstLineChars="200"/>
              <w:rPr>
                <w:rFonts w:hint="eastAsia" w:ascii="宋体" w:hAnsi="宋体" w:eastAsia="宋体" w:cs="宋体"/>
                <w:b w:val="0"/>
                <w:bCs w:val="0"/>
                <w:sz w:val="28"/>
                <w:szCs w:val="28"/>
                <w:lang w:val="en-US" w:eastAsia="zh-CN"/>
              </w:rPr>
            </w:pPr>
          </w:p>
        </w:tc>
      </w:tr>
    </w:tbl>
    <w:p>
      <w:pPr>
        <w:ind w:firstLine="560" w:firstLineChars="200"/>
        <w:rPr>
          <w:rFonts w:hint="eastAsia" w:ascii="仿宋_GB2312" w:hAnsi="仿宋_GB2312" w:eastAsia="仿宋_GB2312" w:cs="仿宋_GB2312"/>
          <w:b w:val="0"/>
          <w:bCs w:val="0"/>
          <w:sz w:val="32"/>
          <w:szCs w:val="32"/>
          <w:lang w:val="en-US" w:eastAsia="zh-CN"/>
        </w:rPr>
      </w:pPr>
      <w:r>
        <w:rPr>
          <w:rFonts w:hint="eastAsia" w:ascii="宋体" w:hAnsi="宋体" w:eastAsia="宋体" w:cs="宋体"/>
          <w:b w:val="0"/>
          <w:bCs w:val="0"/>
          <w:sz w:val="28"/>
          <w:szCs w:val="28"/>
          <w:lang w:val="en-US" w:eastAsia="zh-CN"/>
        </w:rPr>
        <w:t> </w:t>
      </w:r>
    </w:p>
    <w:p>
      <w:pPr>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五、水电服务</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智能电表：1月21日～2月25日教职工智能电表开启欠费不停电模式，24小时保证用电。</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IC卡电表售电时间如下：</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9"/>
        <w:gridCol w:w="2130"/>
        <w:gridCol w:w="2130"/>
        <w:gridCol w:w="21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2129" w:type="dxa"/>
            <w:noWrap w:val="0"/>
            <w:vAlign w:val="center"/>
          </w:tcPr>
          <w:p>
            <w:pPr>
              <w:keepNext w:val="0"/>
              <w:keepLines w:val="0"/>
              <w:widowControl/>
              <w:suppressLineNumbers w:val="0"/>
              <w:jc w:val="center"/>
              <w:textAlignment w:val="center"/>
              <w:rPr>
                <w:rFonts w:hint="eastAsia" w:ascii="宋体" w:hAnsi="宋体" w:eastAsia="宋体" w:cs="宋体"/>
                <w:b/>
                <w:bCs/>
                <w:sz w:val="28"/>
                <w:szCs w:val="28"/>
                <w:vertAlign w:val="baseline"/>
                <w:lang w:val="en-US" w:eastAsia="zh-CN"/>
              </w:rPr>
            </w:pPr>
            <w:r>
              <w:rPr>
                <w:rFonts w:hint="eastAsia" w:ascii="宋体" w:hAnsi="宋体" w:eastAsia="宋体" w:cs="宋体"/>
                <w:b/>
                <w:bCs/>
                <w:i w:val="0"/>
                <w:color w:val="000000"/>
                <w:kern w:val="0"/>
                <w:sz w:val="28"/>
                <w:szCs w:val="28"/>
                <w:u w:val="none"/>
                <w:lang w:val="en-US" w:eastAsia="zh-CN" w:bidi="ar"/>
              </w:rPr>
              <w:t>售电日期</w:t>
            </w:r>
          </w:p>
        </w:tc>
        <w:tc>
          <w:tcPr>
            <w:tcW w:w="2130" w:type="dxa"/>
            <w:noWrap w:val="0"/>
            <w:vAlign w:val="center"/>
          </w:tcPr>
          <w:p>
            <w:pPr>
              <w:keepNext w:val="0"/>
              <w:keepLines w:val="0"/>
              <w:widowControl/>
              <w:suppressLineNumbers w:val="0"/>
              <w:jc w:val="center"/>
              <w:textAlignment w:val="center"/>
              <w:rPr>
                <w:rFonts w:hint="eastAsia" w:ascii="宋体" w:hAnsi="宋体" w:eastAsia="宋体" w:cs="宋体"/>
                <w:b/>
                <w:bCs/>
                <w:i w:val="0"/>
                <w:color w:val="000000"/>
                <w:kern w:val="0"/>
                <w:sz w:val="28"/>
                <w:szCs w:val="28"/>
                <w:u w:val="none"/>
                <w:lang w:val="en-US" w:eastAsia="zh-CN" w:bidi="ar"/>
              </w:rPr>
            </w:pPr>
            <w:r>
              <w:rPr>
                <w:rFonts w:hint="eastAsia" w:ascii="宋体" w:hAnsi="宋体" w:eastAsia="宋体" w:cs="宋体"/>
                <w:b/>
                <w:bCs/>
                <w:i w:val="0"/>
                <w:color w:val="000000"/>
                <w:kern w:val="0"/>
                <w:sz w:val="28"/>
                <w:szCs w:val="28"/>
                <w:u w:val="none"/>
                <w:lang w:val="en-US" w:eastAsia="zh-CN" w:bidi="ar"/>
              </w:rPr>
              <w:t>售电时间</w:t>
            </w:r>
          </w:p>
        </w:tc>
        <w:tc>
          <w:tcPr>
            <w:tcW w:w="2130" w:type="dxa"/>
            <w:noWrap w:val="0"/>
            <w:vAlign w:val="center"/>
          </w:tcPr>
          <w:p>
            <w:pPr>
              <w:keepNext w:val="0"/>
              <w:keepLines w:val="0"/>
              <w:widowControl/>
              <w:suppressLineNumbers w:val="0"/>
              <w:jc w:val="center"/>
              <w:textAlignment w:val="center"/>
              <w:rPr>
                <w:rFonts w:hint="eastAsia" w:ascii="宋体" w:hAnsi="宋体" w:eastAsia="宋体" w:cs="宋体"/>
                <w:b/>
                <w:bCs/>
                <w:sz w:val="28"/>
                <w:szCs w:val="28"/>
                <w:vertAlign w:val="baseline"/>
                <w:lang w:val="en-US" w:eastAsia="zh-CN"/>
              </w:rPr>
            </w:pPr>
            <w:r>
              <w:rPr>
                <w:rFonts w:hint="eastAsia" w:ascii="宋体" w:hAnsi="宋体" w:eastAsia="宋体" w:cs="宋体"/>
                <w:b/>
                <w:bCs/>
                <w:i w:val="0"/>
                <w:color w:val="000000"/>
                <w:kern w:val="0"/>
                <w:sz w:val="28"/>
                <w:szCs w:val="28"/>
                <w:u w:val="none"/>
                <w:lang w:val="en-US" w:eastAsia="zh-CN" w:bidi="ar"/>
              </w:rPr>
              <w:t>值班人员</w:t>
            </w:r>
          </w:p>
        </w:tc>
        <w:tc>
          <w:tcPr>
            <w:tcW w:w="2130" w:type="dxa"/>
            <w:noWrap w:val="0"/>
            <w:vAlign w:val="center"/>
          </w:tcPr>
          <w:p>
            <w:pPr>
              <w:keepNext w:val="0"/>
              <w:keepLines w:val="0"/>
              <w:widowControl/>
              <w:suppressLineNumbers w:val="0"/>
              <w:jc w:val="center"/>
              <w:textAlignment w:val="center"/>
              <w:rPr>
                <w:rFonts w:hint="eastAsia" w:ascii="宋体" w:hAnsi="宋体" w:eastAsia="宋体" w:cs="宋体"/>
                <w:b/>
                <w:bCs/>
                <w:sz w:val="28"/>
                <w:szCs w:val="28"/>
                <w:vertAlign w:val="baseline"/>
                <w:lang w:val="en-US" w:eastAsia="zh-CN"/>
              </w:rPr>
            </w:pPr>
            <w:r>
              <w:rPr>
                <w:rFonts w:hint="eastAsia" w:ascii="宋体" w:hAnsi="宋体" w:eastAsia="宋体" w:cs="宋体"/>
                <w:b/>
                <w:bCs/>
                <w:i w:val="0"/>
                <w:color w:val="000000"/>
                <w:kern w:val="0"/>
                <w:sz w:val="28"/>
                <w:szCs w:val="28"/>
                <w:u w:val="none"/>
                <w:lang w:val="en-US" w:eastAsia="zh-CN" w:bidi="ar"/>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noWrap w:val="0"/>
            <w:vAlign w:val="center"/>
          </w:tcPr>
          <w:p>
            <w:pPr>
              <w:keepNext w:val="0"/>
              <w:keepLines w:val="0"/>
              <w:widowControl/>
              <w:suppressLineNumbers w:val="0"/>
              <w:jc w:val="center"/>
              <w:textAlignment w:val="center"/>
              <w:rPr>
                <w:rFonts w:hint="eastAsia" w:ascii="宋体" w:hAnsi="宋体" w:eastAsia="宋体" w:cs="宋体"/>
                <w:b/>
                <w:bCs/>
                <w:sz w:val="28"/>
                <w:szCs w:val="28"/>
                <w:vertAlign w:val="baseline"/>
                <w:lang w:val="en-US" w:eastAsia="zh-CN"/>
              </w:rPr>
            </w:pPr>
            <w:r>
              <w:rPr>
                <w:rFonts w:hint="eastAsia" w:ascii="宋体" w:hAnsi="宋体" w:eastAsia="宋体" w:cs="宋体"/>
                <w:b/>
                <w:bCs/>
                <w:i w:val="0"/>
                <w:color w:val="000000"/>
                <w:kern w:val="0"/>
                <w:sz w:val="28"/>
                <w:szCs w:val="28"/>
                <w:u w:val="none"/>
                <w:lang w:val="en-US" w:eastAsia="zh-CN" w:bidi="ar"/>
              </w:rPr>
              <w:t>1月21日</w:t>
            </w:r>
          </w:p>
        </w:tc>
        <w:tc>
          <w:tcPr>
            <w:tcW w:w="2130" w:type="dxa"/>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王城校区：</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上午9：00～11:00</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cs="宋体"/>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育才校区：</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下午15：00～17:00</w:t>
            </w:r>
          </w:p>
          <w:p>
            <w:pPr>
              <w:keepNext w:val="0"/>
              <w:keepLines w:val="0"/>
              <w:widowControl/>
              <w:suppressLineNumbers w:val="0"/>
              <w:jc w:val="center"/>
              <w:textAlignment w:val="center"/>
              <w:rPr>
                <w:rFonts w:hint="eastAsia" w:ascii="宋体" w:hAnsi="宋体" w:eastAsia="宋体" w:cs="宋体"/>
                <w:b/>
                <w:bCs/>
                <w:i w:val="0"/>
                <w:color w:val="000000"/>
                <w:kern w:val="0"/>
                <w:sz w:val="28"/>
                <w:szCs w:val="28"/>
                <w:u w:val="none"/>
                <w:lang w:val="en-US" w:eastAsia="zh-CN" w:bidi="ar"/>
              </w:rPr>
            </w:pPr>
          </w:p>
        </w:tc>
        <w:tc>
          <w:tcPr>
            <w:tcW w:w="2130" w:type="dxa"/>
            <w:noWrap w:val="0"/>
            <w:vAlign w:val="center"/>
          </w:tcPr>
          <w:p>
            <w:pPr>
              <w:keepNext w:val="0"/>
              <w:keepLines w:val="0"/>
              <w:widowControl/>
              <w:suppressLineNumbers w:val="0"/>
              <w:jc w:val="center"/>
              <w:textAlignment w:val="center"/>
              <w:rPr>
                <w:rFonts w:hint="eastAsia" w:ascii="宋体" w:hAnsi="宋体" w:eastAsia="宋体" w:cs="宋体"/>
                <w:b/>
                <w:bCs/>
                <w:sz w:val="28"/>
                <w:szCs w:val="28"/>
                <w:vertAlign w:val="baseline"/>
                <w:lang w:val="en-US" w:eastAsia="zh-CN"/>
              </w:rPr>
            </w:pPr>
            <w:r>
              <w:rPr>
                <w:rFonts w:hint="eastAsia" w:ascii="宋体" w:hAnsi="宋体" w:eastAsia="宋体" w:cs="宋体"/>
                <w:b/>
                <w:bCs/>
                <w:i w:val="0"/>
                <w:color w:val="000000"/>
                <w:kern w:val="0"/>
                <w:sz w:val="28"/>
                <w:szCs w:val="28"/>
                <w:u w:val="none"/>
                <w:lang w:val="en-US" w:eastAsia="zh-CN" w:bidi="ar"/>
              </w:rPr>
              <w:t>杨梦玲</w:t>
            </w:r>
          </w:p>
        </w:tc>
        <w:tc>
          <w:tcPr>
            <w:tcW w:w="2130" w:type="dxa"/>
            <w:noWrap w:val="0"/>
            <w:vAlign w:val="center"/>
          </w:tcPr>
          <w:p>
            <w:pPr>
              <w:keepNext w:val="0"/>
              <w:keepLines w:val="0"/>
              <w:widowControl/>
              <w:suppressLineNumbers w:val="0"/>
              <w:jc w:val="center"/>
              <w:textAlignment w:val="center"/>
              <w:rPr>
                <w:rFonts w:hint="eastAsia" w:ascii="宋体" w:hAnsi="宋体" w:eastAsia="宋体" w:cs="宋体"/>
                <w:b/>
                <w:bCs/>
                <w:sz w:val="28"/>
                <w:szCs w:val="28"/>
                <w:vertAlign w:val="baseline"/>
                <w:lang w:val="en-US" w:eastAsia="zh-CN"/>
              </w:rPr>
            </w:pPr>
            <w:r>
              <w:rPr>
                <w:rFonts w:hint="eastAsia" w:ascii="宋体" w:hAnsi="宋体" w:eastAsia="宋体" w:cs="宋体"/>
                <w:b/>
                <w:bCs/>
                <w:i w:val="0"/>
                <w:color w:val="000000"/>
                <w:kern w:val="0"/>
                <w:sz w:val="28"/>
                <w:szCs w:val="28"/>
                <w:u w:val="none"/>
                <w:lang w:val="en-US" w:eastAsia="zh-CN" w:bidi="ar"/>
              </w:rPr>
              <w:t>15907880558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noWrap w:val="0"/>
            <w:vAlign w:val="center"/>
          </w:tcPr>
          <w:p>
            <w:pPr>
              <w:keepNext w:val="0"/>
              <w:keepLines w:val="0"/>
              <w:widowControl/>
              <w:suppressLineNumbers w:val="0"/>
              <w:jc w:val="center"/>
              <w:textAlignment w:val="center"/>
              <w:rPr>
                <w:rFonts w:hint="eastAsia" w:ascii="宋体" w:hAnsi="宋体" w:eastAsia="宋体" w:cs="宋体"/>
                <w:b/>
                <w:bCs/>
                <w:sz w:val="28"/>
                <w:szCs w:val="28"/>
                <w:vertAlign w:val="baseline"/>
                <w:lang w:val="en-US" w:eastAsia="zh-CN"/>
              </w:rPr>
            </w:pPr>
            <w:r>
              <w:rPr>
                <w:rFonts w:hint="eastAsia" w:ascii="宋体" w:hAnsi="宋体" w:eastAsia="宋体" w:cs="宋体"/>
                <w:b/>
                <w:bCs/>
                <w:i w:val="0"/>
                <w:color w:val="000000"/>
                <w:kern w:val="0"/>
                <w:sz w:val="28"/>
                <w:szCs w:val="28"/>
                <w:u w:val="none"/>
                <w:lang w:val="en-US" w:eastAsia="zh-CN" w:bidi="ar"/>
              </w:rPr>
              <w:t>1月24日</w:t>
            </w:r>
          </w:p>
        </w:tc>
        <w:tc>
          <w:tcPr>
            <w:tcW w:w="2130" w:type="dxa"/>
            <w:vMerge w:val="continue"/>
            <w:noWrap w:val="0"/>
            <w:vAlign w:val="center"/>
          </w:tcPr>
          <w:p>
            <w:pPr>
              <w:keepNext w:val="0"/>
              <w:keepLines w:val="0"/>
              <w:widowControl/>
              <w:suppressLineNumbers w:val="0"/>
              <w:jc w:val="center"/>
              <w:textAlignment w:val="center"/>
              <w:rPr>
                <w:rFonts w:hint="eastAsia" w:ascii="宋体" w:hAnsi="宋体" w:eastAsia="宋体" w:cs="宋体"/>
                <w:b/>
                <w:bCs/>
                <w:i w:val="0"/>
                <w:color w:val="000000"/>
                <w:kern w:val="0"/>
                <w:sz w:val="28"/>
                <w:szCs w:val="28"/>
                <w:u w:val="none"/>
                <w:lang w:val="en-US" w:eastAsia="zh-CN" w:bidi="ar"/>
              </w:rPr>
            </w:pPr>
          </w:p>
        </w:tc>
        <w:tc>
          <w:tcPr>
            <w:tcW w:w="2130" w:type="dxa"/>
            <w:noWrap w:val="0"/>
            <w:vAlign w:val="center"/>
          </w:tcPr>
          <w:p>
            <w:pPr>
              <w:keepNext w:val="0"/>
              <w:keepLines w:val="0"/>
              <w:widowControl/>
              <w:suppressLineNumbers w:val="0"/>
              <w:jc w:val="center"/>
              <w:textAlignment w:val="center"/>
              <w:rPr>
                <w:rFonts w:hint="eastAsia" w:ascii="宋体" w:hAnsi="宋体" w:eastAsia="宋体" w:cs="宋体"/>
                <w:b/>
                <w:bCs/>
                <w:sz w:val="28"/>
                <w:szCs w:val="28"/>
                <w:vertAlign w:val="baseline"/>
                <w:lang w:val="en-US" w:eastAsia="zh-CN"/>
              </w:rPr>
            </w:pPr>
            <w:r>
              <w:rPr>
                <w:rFonts w:hint="eastAsia" w:ascii="宋体" w:hAnsi="宋体" w:eastAsia="宋体" w:cs="宋体"/>
                <w:b/>
                <w:bCs/>
                <w:i w:val="0"/>
                <w:color w:val="000000"/>
                <w:kern w:val="0"/>
                <w:sz w:val="28"/>
                <w:szCs w:val="28"/>
                <w:u w:val="none"/>
                <w:lang w:val="en-US" w:eastAsia="zh-CN" w:bidi="ar"/>
              </w:rPr>
              <w:t>杨梦玲</w:t>
            </w:r>
          </w:p>
        </w:tc>
        <w:tc>
          <w:tcPr>
            <w:tcW w:w="2130" w:type="dxa"/>
            <w:noWrap w:val="0"/>
            <w:vAlign w:val="center"/>
          </w:tcPr>
          <w:p>
            <w:pPr>
              <w:keepNext w:val="0"/>
              <w:keepLines w:val="0"/>
              <w:widowControl/>
              <w:suppressLineNumbers w:val="0"/>
              <w:jc w:val="center"/>
              <w:textAlignment w:val="center"/>
              <w:rPr>
                <w:rFonts w:hint="eastAsia" w:ascii="宋体" w:hAnsi="宋体" w:eastAsia="宋体" w:cs="宋体"/>
                <w:b/>
                <w:bCs/>
                <w:sz w:val="28"/>
                <w:szCs w:val="28"/>
                <w:vertAlign w:val="baseline"/>
                <w:lang w:val="en-US" w:eastAsia="zh-CN"/>
              </w:rPr>
            </w:pPr>
            <w:r>
              <w:rPr>
                <w:rFonts w:hint="eastAsia" w:ascii="宋体" w:hAnsi="宋体" w:eastAsia="宋体" w:cs="宋体"/>
                <w:b/>
                <w:bCs/>
                <w:i w:val="0"/>
                <w:color w:val="000000"/>
                <w:kern w:val="0"/>
                <w:sz w:val="28"/>
                <w:szCs w:val="28"/>
                <w:u w:val="none"/>
                <w:lang w:val="en-US" w:eastAsia="zh-CN" w:bidi="ar"/>
              </w:rPr>
              <w:t>15907880558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noWrap w:val="0"/>
            <w:vAlign w:val="center"/>
          </w:tcPr>
          <w:p>
            <w:pPr>
              <w:keepNext w:val="0"/>
              <w:keepLines w:val="0"/>
              <w:widowControl/>
              <w:suppressLineNumbers w:val="0"/>
              <w:jc w:val="center"/>
              <w:textAlignment w:val="center"/>
              <w:rPr>
                <w:rFonts w:hint="eastAsia" w:ascii="宋体" w:hAnsi="宋体" w:eastAsia="宋体" w:cs="宋体"/>
                <w:b/>
                <w:bCs/>
                <w:kern w:val="2"/>
                <w:sz w:val="28"/>
                <w:szCs w:val="28"/>
                <w:vertAlign w:val="baseline"/>
                <w:lang w:val="en-US" w:eastAsia="zh-CN" w:bidi="ar-SA"/>
              </w:rPr>
            </w:pPr>
            <w:r>
              <w:rPr>
                <w:rFonts w:hint="eastAsia" w:ascii="宋体" w:hAnsi="宋体" w:eastAsia="宋体" w:cs="宋体"/>
                <w:b/>
                <w:bCs/>
                <w:i w:val="0"/>
                <w:color w:val="000000"/>
                <w:kern w:val="0"/>
                <w:sz w:val="28"/>
                <w:szCs w:val="28"/>
                <w:u w:val="none"/>
                <w:lang w:val="en-US" w:eastAsia="zh-CN" w:bidi="ar"/>
              </w:rPr>
              <w:t>1月26日</w:t>
            </w:r>
          </w:p>
        </w:tc>
        <w:tc>
          <w:tcPr>
            <w:tcW w:w="2130" w:type="dxa"/>
            <w:vMerge w:val="continue"/>
            <w:noWrap w:val="0"/>
            <w:vAlign w:val="center"/>
          </w:tcPr>
          <w:p>
            <w:pPr>
              <w:keepNext w:val="0"/>
              <w:keepLines w:val="0"/>
              <w:widowControl/>
              <w:suppressLineNumbers w:val="0"/>
              <w:jc w:val="center"/>
              <w:textAlignment w:val="center"/>
              <w:rPr>
                <w:rFonts w:hint="eastAsia" w:ascii="宋体" w:hAnsi="宋体" w:eastAsia="宋体" w:cs="宋体"/>
                <w:b/>
                <w:bCs/>
                <w:i w:val="0"/>
                <w:color w:val="000000"/>
                <w:kern w:val="0"/>
                <w:sz w:val="28"/>
                <w:szCs w:val="28"/>
                <w:u w:val="none"/>
                <w:lang w:val="en-US" w:eastAsia="zh-CN" w:bidi="ar"/>
              </w:rPr>
            </w:pPr>
          </w:p>
        </w:tc>
        <w:tc>
          <w:tcPr>
            <w:tcW w:w="2130" w:type="dxa"/>
            <w:noWrap w:val="0"/>
            <w:vAlign w:val="center"/>
          </w:tcPr>
          <w:p>
            <w:pPr>
              <w:keepNext w:val="0"/>
              <w:keepLines w:val="0"/>
              <w:widowControl/>
              <w:suppressLineNumbers w:val="0"/>
              <w:jc w:val="center"/>
              <w:textAlignment w:val="center"/>
              <w:rPr>
                <w:rFonts w:hint="eastAsia" w:ascii="宋体" w:hAnsi="宋体" w:eastAsia="宋体" w:cs="宋体"/>
                <w:b/>
                <w:bCs/>
                <w:kern w:val="2"/>
                <w:sz w:val="28"/>
                <w:szCs w:val="28"/>
                <w:vertAlign w:val="baseline"/>
                <w:lang w:val="en-US" w:eastAsia="zh-CN" w:bidi="ar-SA"/>
              </w:rPr>
            </w:pPr>
            <w:r>
              <w:rPr>
                <w:rFonts w:hint="eastAsia" w:ascii="宋体" w:hAnsi="宋体" w:eastAsia="宋体" w:cs="宋体"/>
                <w:b/>
                <w:bCs/>
                <w:i w:val="0"/>
                <w:color w:val="000000"/>
                <w:kern w:val="0"/>
                <w:sz w:val="28"/>
                <w:szCs w:val="28"/>
                <w:u w:val="none"/>
                <w:lang w:val="en-US" w:eastAsia="zh-CN" w:bidi="ar"/>
              </w:rPr>
              <w:t>施董林</w:t>
            </w:r>
          </w:p>
        </w:tc>
        <w:tc>
          <w:tcPr>
            <w:tcW w:w="2130" w:type="dxa"/>
            <w:noWrap w:val="0"/>
            <w:vAlign w:val="center"/>
          </w:tcPr>
          <w:p>
            <w:pPr>
              <w:keepNext w:val="0"/>
              <w:keepLines w:val="0"/>
              <w:widowControl/>
              <w:suppressLineNumbers w:val="0"/>
              <w:jc w:val="center"/>
              <w:textAlignment w:val="center"/>
              <w:rPr>
                <w:rFonts w:hint="eastAsia" w:ascii="宋体" w:hAnsi="宋体" w:eastAsia="宋体" w:cs="宋体"/>
                <w:b/>
                <w:bCs/>
                <w:kern w:val="2"/>
                <w:sz w:val="28"/>
                <w:szCs w:val="28"/>
                <w:vertAlign w:val="baseline"/>
                <w:lang w:val="en-US" w:eastAsia="zh-CN" w:bidi="ar-SA"/>
              </w:rPr>
            </w:pPr>
            <w:r>
              <w:rPr>
                <w:rFonts w:hint="eastAsia" w:ascii="宋体" w:hAnsi="宋体" w:eastAsia="宋体" w:cs="宋体"/>
                <w:b/>
                <w:bCs/>
                <w:i w:val="0"/>
                <w:color w:val="000000"/>
                <w:kern w:val="0"/>
                <w:sz w:val="28"/>
                <w:szCs w:val="28"/>
                <w:u w:val="none"/>
                <w:lang w:val="en-US" w:eastAsia="zh-CN" w:bidi="ar"/>
              </w:rPr>
              <w:t>18076767555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noWrap w:val="0"/>
            <w:vAlign w:val="center"/>
          </w:tcPr>
          <w:p>
            <w:pPr>
              <w:keepNext w:val="0"/>
              <w:keepLines w:val="0"/>
              <w:widowControl/>
              <w:suppressLineNumbers w:val="0"/>
              <w:jc w:val="center"/>
              <w:textAlignment w:val="center"/>
              <w:rPr>
                <w:rFonts w:hint="eastAsia" w:ascii="宋体" w:hAnsi="宋体" w:eastAsia="宋体" w:cs="宋体"/>
                <w:b/>
                <w:bCs/>
                <w:kern w:val="2"/>
                <w:sz w:val="28"/>
                <w:szCs w:val="28"/>
                <w:vertAlign w:val="baseline"/>
                <w:lang w:val="en-US" w:eastAsia="zh-CN" w:bidi="ar-SA"/>
              </w:rPr>
            </w:pPr>
            <w:r>
              <w:rPr>
                <w:rFonts w:hint="eastAsia" w:ascii="宋体" w:hAnsi="宋体" w:eastAsia="宋体" w:cs="宋体"/>
                <w:b/>
                <w:bCs/>
                <w:i w:val="0"/>
                <w:color w:val="000000"/>
                <w:kern w:val="0"/>
                <w:sz w:val="28"/>
                <w:szCs w:val="28"/>
                <w:u w:val="none"/>
                <w:lang w:val="en-US" w:eastAsia="zh-CN" w:bidi="ar"/>
              </w:rPr>
              <w:t>1月28日</w:t>
            </w:r>
          </w:p>
        </w:tc>
        <w:tc>
          <w:tcPr>
            <w:tcW w:w="2130" w:type="dxa"/>
            <w:vMerge w:val="continue"/>
            <w:noWrap w:val="0"/>
            <w:vAlign w:val="center"/>
          </w:tcPr>
          <w:p>
            <w:pPr>
              <w:keepNext w:val="0"/>
              <w:keepLines w:val="0"/>
              <w:widowControl/>
              <w:suppressLineNumbers w:val="0"/>
              <w:jc w:val="center"/>
              <w:textAlignment w:val="center"/>
              <w:rPr>
                <w:rFonts w:hint="eastAsia" w:ascii="宋体" w:hAnsi="宋体" w:eastAsia="宋体" w:cs="宋体"/>
                <w:b/>
                <w:bCs/>
                <w:i w:val="0"/>
                <w:color w:val="000000"/>
                <w:kern w:val="0"/>
                <w:sz w:val="28"/>
                <w:szCs w:val="28"/>
                <w:u w:val="none"/>
                <w:lang w:val="en-US" w:eastAsia="zh-CN" w:bidi="ar"/>
              </w:rPr>
            </w:pPr>
          </w:p>
        </w:tc>
        <w:tc>
          <w:tcPr>
            <w:tcW w:w="2130" w:type="dxa"/>
            <w:noWrap w:val="0"/>
            <w:vAlign w:val="center"/>
          </w:tcPr>
          <w:p>
            <w:pPr>
              <w:keepNext w:val="0"/>
              <w:keepLines w:val="0"/>
              <w:widowControl/>
              <w:suppressLineNumbers w:val="0"/>
              <w:jc w:val="center"/>
              <w:textAlignment w:val="center"/>
              <w:rPr>
                <w:rFonts w:hint="eastAsia" w:ascii="宋体" w:hAnsi="宋体" w:eastAsia="宋体" w:cs="宋体"/>
                <w:b/>
                <w:bCs/>
                <w:kern w:val="2"/>
                <w:sz w:val="28"/>
                <w:szCs w:val="28"/>
                <w:vertAlign w:val="baseline"/>
                <w:lang w:val="en-US" w:eastAsia="zh-CN" w:bidi="ar-SA"/>
              </w:rPr>
            </w:pPr>
            <w:r>
              <w:rPr>
                <w:rFonts w:hint="eastAsia" w:ascii="宋体" w:hAnsi="宋体" w:eastAsia="宋体" w:cs="宋体"/>
                <w:b/>
                <w:bCs/>
                <w:i w:val="0"/>
                <w:color w:val="000000"/>
                <w:kern w:val="0"/>
                <w:sz w:val="28"/>
                <w:szCs w:val="28"/>
                <w:u w:val="none"/>
                <w:lang w:val="en-US" w:eastAsia="zh-CN" w:bidi="ar"/>
              </w:rPr>
              <w:t>施董林</w:t>
            </w:r>
          </w:p>
        </w:tc>
        <w:tc>
          <w:tcPr>
            <w:tcW w:w="2130" w:type="dxa"/>
            <w:noWrap w:val="0"/>
            <w:vAlign w:val="center"/>
          </w:tcPr>
          <w:p>
            <w:pPr>
              <w:keepNext w:val="0"/>
              <w:keepLines w:val="0"/>
              <w:widowControl/>
              <w:suppressLineNumbers w:val="0"/>
              <w:jc w:val="center"/>
              <w:textAlignment w:val="center"/>
              <w:rPr>
                <w:rFonts w:hint="eastAsia" w:ascii="宋体" w:hAnsi="宋体" w:eastAsia="宋体" w:cs="宋体"/>
                <w:b/>
                <w:bCs/>
                <w:kern w:val="2"/>
                <w:sz w:val="28"/>
                <w:szCs w:val="28"/>
                <w:vertAlign w:val="baseline"/>
                <w:lang w:val="en-US" w:eastAsia="zh-CN" w:bidi="ar-SA"/>
              </w:rPr>
            </w:pPr>
            <w:r>
              <w:rPr>
                <w:rFonts w:hint="eastAsia" w:ascii="宋体" w:hAnsi="宋体" w:eastAsia="宋体" w:cs="宋体"/>
                <w:b/>
                <w:bCs/>
                <w:i w:val="0"/>
                <w:color w:val="000000"/>
                <w:kern w:val="0"/>
                <w:sz w:val="28"/>
                <w:szCs w:val="28"/>
                <w:u w:val="none"/>
                <w:lang w:val="en-US" w:eastAsia="zh-CN" w:bidi="ar"/>
              </w:rPr>
              <w:t>18076767555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noWrap w:val="0"/>
            <w:vAlign w:val="center"/>
          </w:tcPr>
          <w:p>
            <w:pPr>
              <w:keepNext w:val="0"/>
              <w:keepLines w:val="0"/>
              <w:widowControl/>
              <w:suppressLineNumbers w:val="0"/>
              <w:jc w:val="center"/>
              <w:textAlignment w:val="center"/>
              <w:rPr>
                <w:rFonts w:hint="eastAsia" w:ascii="宋体" w:hAnsi="宋体" w:eastAsia="宋体" w:cs="宋体"/>
                <w:b/>
                <w:bCs/>
                <w:kern w:val="2"/>
                <w:sz w:val="28"/>
                <w:szCs w:val="28"/>
                <w:vertAlign w:val="baseline"/>
                <w:lang w:val="en-US" w:eastAsia="zh-CN" w:bidi="ar-SA"/>
              </w:rPr>
            </w:pPr>
            <w:r>
              <w:rPr>
                <w:rFonts w:hint="eastAsia" w:ascii="宋体" w:hAnsi="宋体" w:eastAsia="宋体" w:cs="宋体"/>
                <w:b/>
                <w:bCs/>
                <w:i w:val="0"/>
                <w:color w:val="000000"/>
                <w:kern w:val="0"/>
                <w:sz w:val="28"/>
                <w:szCs w:val="28"/>
                <w:u w:val="none"/>
                <w:lang w:val="en-US" w:eastAsia="zh-CN" w:bidi="ar"/>
              </w:rPr>
              <w:t>2月9日</w:t>
            </w:r>
          </w:p>
        </w:tc>
        <w:tc>
          <w:tcPr>
            <w:tcW w:w="2130" w:type="dxa"/>
            <w:vMerge w:val="continue"/>
            <w:noWrap w:val="0"/>
            <w:vAlign w:val="center"/>
          </w:tcPr>
          <w:p>
            <w:pPr>
              <w:keepNext w:val="0"/>
              <w:keepLines w:val="0"/>
              <w:widowControl/>
              <w:suppressLineNumbers w:val="0"/>
              <w:jc w:val="center"/>
              <w:textAlignment w:val="center"/>
              <w:rPr>
                <w:rFonts w:hint="eastAsia" w:ascii="宋体" w:hAnsi="宋体" w:eastAsia="宋体" w:cs="宋体"/>
                <w:b/>
                <w:bCs/>
                <w:i w:val="0"/>
                <w:color w:val="000000"/>
                <w:kern w:val="0"/>
                <w:sz w:val="28"/>
                <w:szCs w:val="28"/>
                <w:u w:val="none"/>
                <w:lang w:val="en-US" w:eastAsia="zh-CN" w:bidi="ar"/>
              </w:rPr>
            </w:pPr>
          </w:p>
        </w:tc>
        <w:tc>
          <w:tcPr>
            <w:tcW w:w="2130" w:type="dxa"/>
            <w:noWrap w:val="0"/>
            <w:vAlign w:val="center"/>
          </w:tcPr>
          <w:p>
            <w:pPr>
              <w:keepNext w:val="0"/>
              <w:keepLines w:val="0"/>
              <w:widowControl/>
              <w:suppressLineNumbers w:val="0"/>
              <w:jc w:val="center"/>
              <w:textAlignment w:val="center"/>
              <w:rPr>
                <w:rFonts w:hint="eastAsia" w:ascii="宋体" w:hAnsi="宋体" w:eastAsia="宋体" w:cs="宋体"/>
                <w:b/>
                <w:bCs/>
                <w:kern w:val="2"/>
                <w:sz w:val="28"/>
                <w:szCs w:val="28"/>
                <w:vertAlign w:val="baseline"/>
                <w:lang w:val="en-US" w:eastAsia="zh-CN" w:bidi="ar-SA"/>
              </w:rPr>
            </w:pPr>
            <w:r>
              <w:rPr>
                <w:rFonts w:hint="eastAsia" w:ascii="宋体" w:hAnsi="宋体" w:eastAsia="宋体" w:cs="宋体"/>
                <w:b/>
                <w:bCs/>
                <w:i w:val="0"/>
                <w:color w:val="000000"/>
                <w:kern w:val="0"/>
                <w:sz w:val="28"/>
                <w:szCs w:val="28"/>
                <w:u w:val="none"/>
                <w:lang w:val="en-US" w:eastAsia="zh-CN" w:bidi="ar"/>
              </w:rPr>
              <w:t>李海花</w:t>
            </w:r>
          </w:p>
        </w:tc>
        <w:tc>
          <w:tcPr>
            <w:tcW w:w="2130" w:type="dxa"/>
            <w:noWrap w:val="0"/>
            <w:vAlign w:val="center"/>
          </w:tcPr>
          <w:p>
            <w:pPr>
              <w:keepNext w:val="0"/>
              <w:keepLines w:val="0"/>
              <w:widowControl/>
              <w:suppressLineNumbers w:val="0"/>
              <w:jc w:val="center"/>
              <w:textAlignment w:val="center"/>
              <w:rPr>
                <w:rFonts w:hint="eastAsia" w:ascii="宋体" w:hAnsi="宋体" w:eastAsia="宋体" w:cs="宋体"/>
                <w:b/>
                <w:bCs/>
                <w:kern w:val="2"/>
                <w:sz w:val="28"/>
                <w:szCs w:val="28"/>
                <w:vertAlign w:val="baseline"/>
                <w:lang w:val="en-US" w:eastAsia="zh-CN" w:bidi="ar-SA"/>
              </w:rPr>
            </w:pPr>
            <w:r>
              <w:rPr>
                <w:rFonts w:hint="eastAsia" w:ascii="宋体" w:hAnsi="宋体" w:eastAsia="宋体" w:cs="宋体"/>
                <w:b/>
                <w:bCs/>
                <w:i w:val="0"/>
                <w:color w:val="000000"/>
                <w:kern w:val="0"/>
                <w:sz w:val="28"/>
                <w:szCs w:val="28"/>
                <w:u w:val="none"/>
                <w:lang w:val="en-US" w:eastAsia="zh-CN" w:bidi="ar"/>
              </w:rPr>
              <w:t>18978669702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noWrap w:val="0"/>
            <w:vAlign w:val="center"/>
          </w:tcPr>
          <w:p>
            <w:pPr>
              <w:keepNext w:val="0"/>
              <w:keepLines w:val="0"/>
              <w:widowControl/>
              <w:suppressLineNumbers w:val="0"/>
              <w:jc w:val="center"/>
              <w:textAlignment w:val="center"/>
              <w:rPr>
                <w:rFonts w:hint="eastAsia" w:ascii="宋体" w:hAnsi="宋体" w:eastAsia="宋体" w:cs="宋体"/>
                <w:b/>
                <w:bCs/>
                <w:kern w:val="2"/>
                <w:sz w:val="28"/>
                <w:szCs w:val="28"/>
                <w:vertAlign w:val="baseline"/>
                <w:lang w:val="en-US" w:eastAsia="zh-CN" w:bidi="ar-SA"/>
              </w:rPr>
            </w:pPr>
            <w:r>
              <w:rPr>
                <w:rFonts w:hint="eastAsia" w:ascii="宋体" w:hAnsi="宋体" w:eastAsia="宋体" w:cs="宋体"/>
                <w:b/>
                <w:bCs/>
                <w:i w:val="0"/>
                <w:color w:val="000000"/>
                <w:kern w:val="0"/>
                <w:sz w:val="28"/>
                <w:szCs w:val="28"/>
                <w:u w:val="none"/>
                <w:lang w:val="en-US" w:eastAsia="zh-CN" w:bidi="ar"/>
              </w:rPr>
              <w:t>2月11日</w:t>
            </w:r>
          </w:p>
        </w:tc>
        <w:tc>
          <w:tcPr>
            <w:tcW w:w="2130" w:type="dxa"/>
            <w:vMerge w:val="continue"/>
            <w:noWrap w:val="0"/>
            <w:vAlign w:val="center"/>
          </w:tcPr>
          <w:p>
            <w:pPr>
              <w:keepNext w:val="0"/>
              <w:keepLines w:val="0"/>
              <w:widowControl/>
              <w:suppressLineNumbers w:val="0"/>
              <w:jc w:val="center"/>
              <w:textAlignment w:val="center"/>
              <w:rPr>
                <w:rFonts w:hint="eastAsia" w:ascii="宋体" w:hAnsi="宋体" w:eastAsia="宋体" w:cs="宋体"/>
                <w:b/>
                <w:bCs/>
                <w:i w:val="0"/>
                <w:color w:val="000000"/>
                <w:kern w:val="0"/>
                <w:sz w:val="28"/>
                <w:szCs w:val="28"/>
                <w:u w:val="none"/>
                <w:lang w:val="en-US" w:eastAsia="zh-CN" w:bidi="ar"/>
              </w:rPr>
            </w:pPr>
          </w:p>
        </w:tc>
        <w:tc>
          <w:tcPr>
            <w:tcW w:w="2130" w:type="dxa"/>
            <w:noWrap w:val="0"/>
            <w:vAlign w:val="center"/>
          </w:tcPr>
          <w:p>
            <w:pPr>
              <w:keepNext w:val="0"/>
              <w:keepLines w:val="0"/>
              <w:widowControl/>
              <w:suppressLineNumbers w:val="0"/>
              <w:jc w:val="center"/>
              <w:textAlignment w:val="center"/>
              <w:rPr>
                <w:rFonts w:hint="eastAsia" w:ascii="宋体" w:hAnsi="宋体" w:eastAsia="宋体" w:cs="宋体"/>
                <w:b/>
                <w:bCs/>
                <w:kern w:val="2"/>
                <w:sz w:val="28"/>
                <w:szCs w:val="28"/>
                <w:vertAlign w:val="baseline"/>
                <w:lang w:val="en-US" w:eastAsia="zh-CN" w:bidi="ar-SA"/>
              </w:rPr>
            </w:pPr>
            <w:r>
              <w:rPr>
                <w:rFonts w:hint="eastAsia" w:ascii="宋体" w:hAnsi="宋体" w:eastAsia="宋体" w:cs="宋体"/>
                <w:b/>
                <w:bCs/>
                <w:i w:val="0"/>
                <w:color w:val="000000"/>
                <w:kern w:val="0"/>
                <w:sz w:val="28"/>
                <w:szCs w:val="28"/>
                <w:u w:val="none"/>
                <w:lang w:val="en-US" w:eastAsia="zh-CN" w:bidi="ar"/>
              </w:rPr>
              <w:t>李海花</w:t>
            </w:r>
          </w:p>
        </w:tc>
        <w:tc>
          <w:tcPr>
            <w:tcW w:w="2130" w:type="dxa"/>
            <w:noWrap w:val="0"/>
            <w:vAlign w:val="center"/>
          </w:tcPr>
          <w:p>
            <w:pPr>
              <w:keepNext w:val="0"/>
              <w:keepLines w:val="0"/>
              <w:widowControl/>
              <w:suppressLineNumbers w:val="0"/>
              <w:jc w:val="center"/>
              <w:textAlignment w:val="center"/>
              <w:rPr>
                <w:rFonts w:hint="eastAsia" w:ascii="宋体" w:hAnsi="宋体" w:eastAsia="宋体" w:cs="宋体"/>
                <w:b/>
                <w:bCs/>
                <w:kern w:val="2"/>
                <w:sz w:val="28"/>
                <w:szCs w:val="28"/>
                <w:vertAlign w:val="baseline"/>
                <w:lang w:val="en-US" w:eastAsia="zh-CN" w:bidi="ar-SA"/>
              </w:rPr>
            </w:pPr>
            <w:r>
              <w:rPr>
                <w:rFonts w:hint="eastAsia" w:ascii="宋体" w:hAnsi="宋体" w:eastAsia="宋体" w:cs="宋体"/>
                <w:b/>
                <w:bCs/>
                <w:i w:val="0"/>
                <w:color w:val="000000"/>
                <w:kern w:val="0"/>
                <w:sz w:val="28"/>
                <w:szCs w:val="28"/>
                <w:u w:val="none"/>
                <w:lang w:val="en-US" w:eastAsia="zh-CN" w:bidi="ar"/>
              </w:rPr>
              <w:t>18978669702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noWrap w:val="0"/>
            <w:vAlign w:val="center"/>
          </w:tcPr>
          <w:p>
            <w:pPr>
              <w:keepNext w:val="0"/>
              <w:keepLines w:val="0"/>
              <w:widowControl/>
              <w:suppressLineNumbers w:val="0"/>
              <w:jc w:val="center"/>
              <w:textAlignment w:val="center"/>
              <w:rPr>
                <w:rFonts w:hint="eastAsia" w:ascii="宋体" w:hAnsi="宋体" w:eastAsia="宋体" w:cs="宋体"/>
                <w:b/>
                <w:bCs/>
                <w:kern w:val="2"/>
                <w:sz w:val="28"/>
                <w:szCs w:val="28"/>
                <w:vertAlign w:val="baseline"/>
                <w:lang w:val="en-US" w:eastAsia="zh-CN" w:bidi="ar-SA"/>
              </w:rPr>
            </w:pPr>
            <w:r>
              <w:rPr>
                <w:rFonts w:hint="eastAsia" w:ascii="宋体" w:hAnsi="宋体" w:eastAsia="宋体" w:cs="宋体"/>
                <w:b/>
                <w:bCs/>
                <w:i w:val="0"/>
                <w:color w:val="000000"/>
                <w:kern w:val="0"/>
                <w:sz w:val="28"/>
                <w:szCs w:val="28"/>
                <w:u w:val="none"/>
                <w:lang w:val="en-US" w:eastAsia="zh-CN" w:bidi="ar"/>
              </w:rPr>
              <w:t>2月14日</w:t>
            </w:r>
          </w:p>
        </w:tc>
        <w:tc>
          <w:tcPr>
            <w:tcW w:w="2130" w:type="dxa"/>
            <w:vMerge w:val="continue"/>
            <w:noWrap w:val="0"/>
            <w:vAlign w:val="center"/>
          </w:tcPr>
          <w:p>
            <w:pPr>
              <w:keepNext w:val="0"/>
              <w:keepLines w:val="0"/>
              <w:widowControl/>
              <w:suppressLineNumbers w:val="0"/>
              <w:jc w:val="center"/>
              <w:textAlignment w:val="center"/>
              <w:rPr>
                <w:rFonts w:hint="eastAsia" w:ascii="宋体" w:hAnsi="宋体" w:eastAsia="宋体" w:cs="宋体"/>
                <w:b/>
                <w:bCs/>
                <w:kern w:val="2"/>
                <w:sz w:val="28"/>
                <w:szCs w:val="28"/>
                <w:vertAlign w:val="baseline"/>
                <w:lang w:val="en-US" w:eastAsia="zh-CN" w:bidi="ar-SA"/>
              </w:rPr>
            </w:pPr>
          </w:p>
        </w:tc>
        <w:tc>
          <w:tcPr>
            <w:tcW w:w="2130" w:type="dxa"/>
            <w:noWrap w:val="0"/>
            <w:vAlign w:val="center"/>
          </w:tcPr>
          <w:p>
            <w:pPr>
              <w:keepNext w:val="0"/>
              <w:keepLines w:val="0"/>
              <w:widowControl/>
              <w:suppressLineNumbers w:val="0"/>
              <w:jc w:val="center"/>
              <w:textAlignment w:val="center"/>
              <w:rPr>
                <w:rFonts w:hint="eastAsia" w:ascii="宋体" w:hAnsi="宋体" w:eastAsia="宋体" w:cs="宋体"/>
                <w:b/>
                <w:bCs/>
                <w:kern w:val="2"/>
                <w:sz w:val="28"/>
                <w:szCs w:val="28"/>
                <w:vertAlign w:val="baseline"/>
                <w:lang w:val="en-US" w:eastAsia="zh-CN" w:bidi="ar-SA"/>
              </w:rPr>
            </w:pPr>
            <w:r>
              <w:rPr>
                <w:rFonts w:hint="eastAsia" w:ascii="宋体" w:hAnsi="宋体" w:eastAsia="宋体" w:cs="宋体"/>
                <w:b/>
                <w:bCs/>
                <w:kern w:val="2"/>
                <w:sz w:val="28"/>
                <w:szCs w:val="28"/>
                <w:vertAlign w:val="baseline"/>
                <w:lang w:val="en-US" w:eastAsia="zh-CN" w:bidi="ar-SA"/>
              </w:rPr>
              <w:t>唐秋芳</w:t>
            </w:r>
          </w:p>
        </w:tc>
        <w:tc>
          <w:tcPr>
            <w:tcW w:w="2130" w:type="dxa"/>
            <w:noWrap w:val="0"/>
            <w:vAlign w:val="center"/>
          </w:tcPr>
          <w:p>
            <w:pPr>
              <w:keepNext w:val="0"/>
              <w:keepLines w:val="0"/>
              <w:widowControl/>
              <w:suppressLineNumbers w:val="0"/>
              <w:jc w:val="center"/>
              <w:textAlignment w:val="center"/>
              <w:rPr>
                <w:rFonts w:hint="eastAsia" w:ascii="宋体" w:hAnsi="宋体" w:eastAsia="宋体" w:cs="宋体"/>
                <w:b/>
                <w:bCs/>
                <w:kern w:val="2"/>
                <w:sz w:val="28"/>
                <w:szCs w:val="28"/>
                <w:vertAlign w:val="baseline"/>
                <w:lang w:val="en-US" w:eastAsia="zh-CN" w:bidi="ar-SA"/>
              </w:rPr>
            </w:pPr>
            <w:r>
              <w:rPr>
                <w:rFonts w:hint="eastAsia" w:ascii="宋体" w:hAnsi="宋体" w:eastAsia="宋体" w:cs="宋体"/>
                <w:b/>
                <w:bCs/>
                <w:i w:val="0"/>
                <w:color w:val="000000"/>
                <w:kern w:val="0"/>
                <w:sz w:val="28"/>
                <w:szCs w:val="28"/>
                <w:u w:val="none"/>
                <w:lang w:val="en-US" w:eastAsia="zh-CN" w:bidi="ar"/>
              </w:rPr>
              <w:t>18878337198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noWrap w:val="0"/>
            <w:vAlign w:val="center"/>
          </w:tcPr>
          <w:p>
            <w:pPr>
              <w:keepNext w:val="0"/>
              <w:keepLines w:val="0"/>
              <w:widowControl/>
              <w:suppressLineNumbers w:val="0"/>
              <w:jc w:val="center"/>
              <w:textAlignment w:val="center"/>
              <w:rPr>
                <w:rFonts w:hint="eastAsia" w:ascii="宋体" w:hAnsi="宋体" w:eastAsia="宋体" w:cs="宋体"/>
                <w:b/>
                <w:bCs/>
                <w:kern w:val="2"/>
                <w:sz w:val="28"/>
                <w:szCs w:val="28"/>
                <w:vertAlign w:val="baseline"/>
                <w:lang w:val="en-US" w:eastAsia="zh-CN" w:bidi="ar-SA"/>
              </w:rPr>
            </w:pPr>
            <w:r>
              <w:rPr>
                <w:rFonts w:hint="eastAsia" w:ascii="宋体" w:hAnsi="宋体" w:eastAsia="宋体" w:cs="宋体"/>
                <w:b/>
                <w:bCs/>
                <w:i w:val="0"/>
                <w:color w:val="000000"/>
                <w:kern w:val="0"/>
                <w:sz w:val="28"/>
                <w:szCs w:val="28"/>
                <w:u w:val="none"/>
                <w:lang w:val="en-US" w:eastAsia="zh-CN" w:bidi="ar"/>
              </w:rPr>
              <w:t>2月16日</w:t>
            </w:r>
          </w:p>
        </w:tc>
        <w:tc>
          <w:tcPr>
            <w:tcW w:w="2130" w:type="dxa"/>
            <w:vMerge w:val="continue"/>
            <w:noWrap w:val="0"/>
            <w:vAlign w:val="center"/>
          </w:tcPr>
          <w:p>
            <w:pPr>
              <w:keepNext w:val="0"/>
              <w:keepLines w:val="0"/>
              <w:widowControl/>
              <w:suppressLineNumbers w:val="0"/>
              <w:jc w:val="center"/>
              <w:textAlignment w:val="center"/>
              <w:rPr>
                <w:rFonts w:hint="eastAsia" w:ascii="宋体" w:hAnsi="宋体" w:eastAsia="宋体" w:cs="宋体"/>
                <w:b/>
                <w:bCs/>
                <w:kern w:val="2"/>
                <w:sz w:val="28"/>
                <w:szCs w:val="28"/>
                <w:vertAlign w:val="baseline"/>
                <w:lang w:val="en-US" w:eastAsia="zh-CN" w:bidi="ar-SA"/>
              </w:rPr>
            </w:pPr>
          </w:p>
        </w:tc>
        <w:tc>
          <w:tcPr>
            <w:tcW w:w="2130" w:type="dxa"/>
            <w:noWrap w:val="0"/>
            <w:vAlign w:val="center"/>
          </w:tcPr>
          <w:p>
            <w:pPr>
              <w:keepNext w:val="0"/>
              <w:keepLines w:val="0"/>
              <w:widowControl/>
              <w:suppressLineNumbers w:val="0"/>
              <w:jc w:val="center"/>
              <w:textAlignment w:val="center"/>
              <w:rPr>
                <w:rFonts w:hint="eastAsia" w:ascii="宋体" w:hAnsi="宋体" w:eastAsia="宋体" w:cs="宋体"/>
                <w:b/>
                <w:bCs/>
                <w:kern w:val="2"/>
                <w:sz w:val="28"/>
                <w:szCs w:val="28"/>
                <w:vertAlign w:val="baseline"/>
                <w:lang w:val="en-US" w:eastAsia="zh-CN" w:bidi="ar-SA"/>
              </w:rPr>
            </w:pPr>
            <w:r>
              <w:rPr>
                <w:rFonts w:hint="eastAsia" w:ascii="宋体" w:hAnsi="宋体" w:eastAsia="宋体" w:cs="宋体"/>
                <w:b/>
                <w:bCs/>
                <w:kern w:val="2"/>
                <w:sz w:val="28"/>
                <w:szCs w:val="28"/>
                <w:vertAlign w:val="baseline"/>
                <w:lang w:val="en-US" w:eastAsia="zh-CN" w:bidi="ar-SA"/>
              </w:rPr>
              <w:t>唐秋芳</w:t>
            </w:r>
          </w:p>
        </w:tc>
        <w:tc>
          <w:tcPr>
            <w:tcW w:w="2130" w:type="dxa"/>
            <w:noWrap w:val="0"/>
            <w:vAlign w:val="center"/>
          </w:tcPr>
          <w:p>
            <w:pPr>
              <w:keepNext w:val="0"/>
              <w:keepLines w:val="0"/>
              <w:widowControl/>
              <w:suppressLineNumbers w:val="0"/>
              <w:jc w:val="center"/>
              <w:textAlignment w:val="center"/>
              <w:rPr>
                <w:rFonts w:hint="eastAsia" w:ascii="宋体" w:hAnsi="宋体" w:eastAsia="宋体" w:cs="宋体"/>
                <w:b/>
                <w:bCs/>
                <w:kern w:val="2"/>
                <w:sz w:val="28"/>
                <w:szCs w:val="28"/>
                <w:vertAlign w:val="baseline"/>
                <w:lang w:val="en-US" w:eastAsia="zh-CN" w:bidi="ar-SA"/>
              </w:rPr>
            </w:pPr>
            <w:r>
              <w:rPr>
                <w:rFonts w:hint="eastAsia" w:ascii="宋体" w:hAnsi="宋体" w:eastAsia="宋体" w:cs="宋体"/>
                <w:b/>
                <w:bCs/>
                <w:i w:val="0"/>
                <w:color w:val="000000"/>
                <w:kern w:val="0"/>
                <w:sz w:val="28"/>
                <w:szCs w:val="28"/>
                <w:u w:val="none"/>
                <w:lang w:val="en-US" w:eastAsia="zh-CN" w:bidi="ar"/>
              </w:rPr>
              <w:t>18878337198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noWrap w:val="0"/>
            <w:vAlign w:val="center"/>
          </w:tcPr>
          <w:p>
            <w:pPr>
              <w:keepNext w:val="0"/>
              <w:keepLines w:val="0"/>
              <w:widowControl/>
              <w:suppressLineNumbers w:val="0"/>
              <w:jc w:val="center"/>
              <w:textAlignment w:val="center"/>
              <w:rPr>
                <w:rFonts w:hint="eastAsia" w:ascii="宋体" w:hAnsi="宋体" w:eastAsia="宋体" w:cs="宋体"/>
                <w:b/>
                <w:bCs/>
                <w:kern w:val="2"/>
                <w:sz w:val="28"/>
                <w:szCs w:val="28"/>
                <w:vertAlign w:val="baseline"/>
                <w:lang w:val="en-US" w:eastAsia="zh-CN" w:bidi="ar-SA"/>
              </w:rPr>
            </w:pPr>
            <w:r>
              <w:rPr>
                <w:rFonts w:hint="eastAsia" w:ascii="宋体" w:hAnsi="宋体" w:eastAsia="宋体" w:cs="宋体"/>
                <w:b/>
                <w:bCs/>
                <w:i w:val="0"/>
                <w:color w:val="000000"/>
                <w:kern w:val="0"/>
                <w:sz w:val="28"/>
                <w:szCs w:val="28"/>
                <w:u w:val="none"/>
                <w:lang w:val="en-US" w:eastAsia="zh-CN" w:bidi="ar"/>
              </w:rPr>
              <w:t>2月18日</w:t>
            </w:r>
          </w:p>
        </w:tc>
        <w:tc>
          <w:tcPr>
            <w:tcW w:w="2130" w:type="dxa"/>
            <w:vMerge w:val="continue"/>
            <w:noWrap w:val="0"/>
            <w:vAlign w:val="center"/>
          </w:tcPr>
          <w:p>
            <w:pPr>
              <w:keepNext w:val="0"/>
              <w:keepLines w:val="0"/>
              <w:widowControl/>
              <w:suppressLineNumbers w:val="0"/>
              <w:jc w:val="center"/>
              <w:textAlignment w:val="center"/>
              <w:rPr>
                <w:rFonts w:hint="eastAsia" w:ascii="宋体" w:hAnsi="宋体" w:eastAsia="宋体" w:cs="宋体"/>
                <w:b/>
                <w:bCs/>
                <w:kern w:val="2"/>
                <w:sz w:val="28"/>
                <w:szCs w:val="28"/>
                <w:vertAlign w:val="baseline"/>
                <w:lang w:val="en-US" w:eastAsia="zh-CN" w:bidi="ar-SA"/>
              </w:rPr>
            </w:pPr>
          </w:p>
        </w:tc>
        <w:tc>
          <w:tcPr>
            <w:tcW w:w="2130" w:type="dxa"/>
            <w:noWrap w:val="0"/>
            <w:vAlign w:val="center"/>
          </w:tcPr>
          <w:p>
            <w:pPr>
              <w:keepNext w:val="0"/>
              <w:keepLines w:val="0"/>
              <w:widowControl/>
              <w:suppressLineNumbers w:val="0"/>
              <w:jc w:val="center"/>
              <w:textAlignment w:val="center"/>
              <w:rPr>
                <w:rFonts w:hint="eastAsia" w:ascii="宋体" w:hAnsi="宋体" w:eastAsia="宋体" w:cs="宋体"/>
                <w:b/>
                <w:bCs/>
                <w:kern w:val="2"/>
                <w:sz w:val="28"/>
                <w:szCs w:val="28"/>
                <w:vertAlign w:val="baseline"/>
                <w:lang w:val="en-US" w:eastAsia="zh-CN" w:bidi="ar-SA"/>
              </w:rPr>
            </w:pPr>
            <w:r>
              <w:rPr>
                <w:rFonts w:hint="eastAsia" w:ascii="宋体" w:hAnsi="宋体" w:eastAsia="宋体" w:cs="宋体"/>
                <w:b/>
                <w:bCs/>
                <w:kern w:val="2"/>
                <w:sz w:val="28"/>
                <w:szCs w:val="28"/>
                <w:vertAlign w:val="baseline"/>
                <w:lang w:val="en-US" w:eastAsia="zh-CN" w:bidi="ar-SA"/>
              </w:rPr>
              <w:t>唐小淇</w:t>
            </w:r>
          </w:p>
        </w:tc>
        <w:tc>
          <w:tcPr>
            <w:tcW w:w="2130" w:type="dxa"/>
            <w:noWrap w:val="0"/>
            <w:vAlign w:val="center"/>
          </w:tcPr>
          <w:p>
            <w:pPr>
              <w:keepNext w:val="0"/>
              <w:keepLines w:val="0"/>
              <w:widowControl/>
              <w:suppressLineNumbers w:val="0"/>
              <w:jc w:val="center"/>
              <w:textAlignment w:val="center"/>
              <w:rPr>
                <w:rFonts w:hint="eastAsia" w:ascii="宋体" w:hAnsi="宋体" w:eastAsia="宋体" w:cs="宋体"/>
                <w:b/>
                <w:bCs/>
                <w:kern w:val="2"/>
                <w:sz w:val="28"/>
                <w:szCs w:val="28"/>
                <w:vertAlign w:val="baseline"/>
                <w:lang w:val="en-US" w:eastAsia="zh-CN" w:bidi="ar-SA"/>
              </w:rPr>
            </w:pPr>
            <w:r>
              <w:rPr>
                <w:rFonts w:hint="eastAsia" w:ascii="宋体" w:hAnsi="宋体" w:eastAsia="宋体" w:cs="宋体"/>
                <w:b/>
                <w:bCs/>
                <w:i w:val="0"/>
                <w:color w:val="000000"/>
                <w:kern w:val="0"/>
                <w:sz w:val="28"/>
                <w:szCs w:val="28"/>
                <w:u w:val="none"/>
                <w:lang w:val="en-US" w:eastAsia="zh-CN" w:bidi="ar"/>
              </w:rPr>
              <w:t>18178710029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noWrap w:val="0"/>
            <w:vAlign w:val="center"/>
          </w:tcPr>
          <w:p>
            <w:pPr>
              <w:keepNext w:val="0"/>
              <w:keepLines w:val="0"/>
              <w:widowControl/>
              <w:suppressLineNumbers w:val="0"/>
              <w:jc w:val="center"/>
              <w:textAlignment w:val="center"/>
              <w:rPr>
                <w:rFonts w:hint="eastAsia" w:ascii="宋体" w:hAnsi="宋体" w:eastAsia="宋体" w:cs="宋体"/>
                <w:b/>
                <w:bCs/>
                <w:kern w:val="2"/>
                <w:sz w:val="28"/>
                <w:szCs w:val="28"/>
                <w:vertAlign w:val="baseline"/>
                <w:lang w:val="en-US" w:eastAsia="zh-CN" w:bidi="ar-SA"/>
              </w:rPr>
            </w:pPr>
            <w:r>
              <w:rPr>
                <w:rFonts w:hint="eastAsia" w:ascii="宋体" w:hAnsi="宋体" w:eastAsia="宋体" w:cs="宋体"/>
                <w:b/>
                <w:bCs/>
                <w:i w:val="0"/>
                <w:color w:val="000000"/>
                <w:kern w:val="0"/>
                <w:sz w:val="28"/>
                <w:szCs w:val="28"/>
                <w:u w:val="none"/>
                <w:lang w:val="en-US" w:eastAsia="zh-CN" w:bidi="ar"/>
              </w:rPr>
              <w:t>2月21日</w:t>
            </w:r>
          </w:p>
        </w:tc>
        <w:tc>
          <w:tcPr>
            <w:tcW w:w="2130" w:type="dxa"/>
            <w:vMerge w:val="continue"/>
            <w:noWrap w:val="0"/>
            <w:vAlign w:val="center"/>
          </w:tcPr>
          <w:p>
            <w:pPr>
              <w:keepNext w:val="0"/>
              <w:keepLines w:val="0"/>
              <w:widowControl/>
              <w:suppressLineNumbers w:val="0"/>
              <w:jc w:val="center"/>
              <w:textAlignment w:val="center"/>
              <w:rPr>
                <w:rFonts w:hint="eastAsia" w:ascii="宋体" w:hAnsi="宋体" w:eastAsia="宋体" w:cs="宋体"/>
                <w:b/>
                <w:bCs/>
                <w:kern w:val="2"/>
                <w:sz w:val="28"/>
                <w:szCs w:val="28"/>
                <w:vertAlign w:val="baseline"/>
                <w:lang w:val="en-US" w:eastAsia="zh-CN" w:bidi="ar-SA"/>
              </w:rPr>
            </w:pPr>
          </w:p>
        </w:tc>
        <w:tc>
          <w:tcPr>
            <w:tcW w:w="2130" w:type="dxa"/>
            <w:noWrap w:val="0"/>
            <w:vAlign w:val="center"/>
          </w:tcPr>
          <w:p>
            <w:pPr>
              <w:keepNext w:val="0"/>
              <w:keepLines w:val="0"/>
              <w:widowControl/>
              <w:suppressLineNumbers w:val="0"/>
              <w:jc w:val="center"/>
              <w:textAlignment w:val="center"/>
              <w:rPr>
                <w:rFonts w:hint="eastAsia" w:ascii="宋体" w:hAnsi="宋体" w:eastAsia="宋体" w:cs="宋体"/>
                <w:b/>
                <w:bCs/>
                <w:kern w:val="2"/>
                <w:sz w:val="28"/>
                <w:szCs w:val="28"/>
                <w:vertAlign w:val="baseline"/>
                <w:lang w:val="en-US" w:eastAsia="zh-CN" w:bidi="ar-SA"/>
              </w:rPr>
            </w:pPr>
            <w:r>
              <w:rPr>
                <w:rFonts w:hint="eastAsia" w:ascii="宋体" w:hAnsi="宋体" w:eastAsia="宋体" w:cs="宋体"/>
                <w:b/>
                <w:bCs/>
                <w:kern w:val="2"/>
                <w:sz w:val="28"/>
                <w:szCs w:val="28"/>
                <w:vertAlign w:val="baseline"/>
                <w:lang w:val="en-US" w:eastAsia="zh-CN" w:bidi="ar-SA"/>
              </w:rPr>
              <w:t>唐小淇</w:t>
            </w:r>
          </w:p>
        </w:tc>
        <w:tc>
          <w:tcPr>
            <w:tcW w:w="2130" w:type="dxa"/>
            <w:noWrap w:val="0"/>
            <w:vAlign w:val="center"/>
          </w:tcPr>
          <w:p>
            <w:pPr>
              <w:keepNext w:val="0"/>
              <w:keepLines w:val="0"/>
              <w:widowControl/>
              <w:suppressLineNumbers w:val="0"/>
              <w:jc w:val="center"/>
              <w:textAlignment w:val="center"/>
              <w:rPr>
                <w:rFonts w:hint="eastAsia" w:ascii="宋体" w:hAnsi="宋体" w:eastAsia="宋体" w:cs="宋体"/>
                <w:b/>
                <w:bCs/>
                <w:kern w:val="2"/>
                <w:sz w:val="28"/>
                <w:szCs w:val="28"/>
                <w:vertAlign w:val="baseline"/>
                <w:lang w:val="en-US" w:eastAsia="zh-CN" w:bidi="ar-SA"/>
              </w:rPr>
            </w:pPr>
            <w:r>
              <w:rPr>
                <w:rFonts w:hint="eastAsia" w:ascii="宋体" w:hAnsi="宋体" w:eastAsia="宋体" w:cs="宋体"/>
                <w:b/>
                <w:bCs/>
                <w:i w:val="0"/>
                <w:color w:val="000000"/>
                <w:kern w:val="0"/>
                <w:sz w:val="28"/>
                <w:szCs w:val="28"/>
                <w:u w:val="none"/>
                <w:lang w:val="en-US" w:eastAsia="zh-CN" w:bidi="ar"/>
              </w:rPr>
              <w:t>18178710029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noWrap w:val="0"/>
            <w:vAlign w:val="center"/>
          </w:tcPr>
          <w:p>
            <w:pPr>
              <w:keepNext w:val="0"/>
              <w:keepLines w:val="0"/>
              <w:widowControl/>
              <w:suppressLineNumbers w:val="0"/>
              <w:jc w:val="center"/>
              <w:textAlignment w:val="center"/>
              <w:rPr>
                <w:rFonts w:hint="eastAsia" w:ascii="宋体" w:hAnsi="宋体" w:eastAsia="宋体" w:cs="宋体"/>
                <w:b/>
                <w:bCs/>
                <w:kern w:val="2"/>
                <w:sz w:val="28"/>
                <w:szCs w:val="28"/>
                <w:vertAlign w:val="baseline"/>
                <w:lang w:val="en-US" w:eastAsia="zh-CN" w:bidi="ar-SA"/>
              </w:rPr>
            </w:pPr>
            <w:r>
              <w:rPr>
                <w:rFonts w:hint="eastAsia" w:ascii="宋体" w:hAnsi="宋体" w:eastAsia="宋体" w:cs="宋体"/>
                <w:b/>
                <w:bCs/>
                <w:i w:val="0"/>
                <w:color w:val="000000"/>
                <w:kern w:val="0"/>
                <w:sz w:val="28"/>
                <w:szCs w:val="28"/>
                <w:u w:val="none"/>
                <w:lang w:val="en-US" w:eastAsia="zh-CN" w:bidi="ar"/>
              </w:rPr>
              <w:t>2月23日</w:t>
            </w:r>
          </w:p>
        </w:tc>
        <w:tc>
          <w:tcPr>
            <w:tcW w:w="2130" w:type="dxa"/>
            <w:vMerge w:val="continue"/>
            <w:noWrap w:val="0"/>
            <w:vAlign w:val="center"/>
          </w:tcPr>
          <w:p>
            <w:pPr>
              <w:keepNext w:val="0"/>
              <w:keepLines w:val="0"/>
              <w:widowControl/>
              <w:suppressLineNumbers w:val="0"/>
              <w:jc w:val="center"/>
              <w:textAlignment w:val="center"/>
              <w:rPr>
                <w:rFonts w:hint="eastAsia" w:ascii="宋体" w:hAnsi="宋体" w:eastAsia="宋体" w:cs="宋体"/>
                <w:b/>
                <w:bCs/>
                <w:kern w:val="2"/>
                <w:sz w:val="28"/>
                <w:szCs w:val="28"/>
                <w:vertAlign w:val="baseline"/>
                <w:lang w:val="en-US" w:eastAsia="zh-CN" w:bidi="ar-SA"/>
              </w:rPr>
            </w:pPr>
          </w:p>
        </w:tc>
        <w:tc>
          <w:tcPr>
            <w:tcW w:w="2130" w:type="dxa"/>
            <w:noWrap w:val="0"/>
            <w:vAlign w:val="center"/>
          </w:tcPr>
          <w:p>
            <w:pPr>
              <w:keepNext w:val="0"/>
              <w:keepLines w:val="0"/>
              <w:widowControl/>
              <w:suppressLineNumbers w:val="0"/>
              <w:jc w:val="center"/>
              <w:textAlignment w:val="center"/>
              <w:rPr>
                <w:rFonts w:hint="eastAsia" w:ascii="宋体" w:hAnsi="宋体" w:eastAsia="宋体" w:cs="宋体"/>
                <w:b/>
                <w:bCs/>
                <w:kern w:val="2"/>
                <w:sz w:val="28"/>
                <w:szCs w:val="28"/>
                <w:vertAlign w:val="baseline"/>
                <w:lang w:val="en-US" w:eastAsia="zh-CN" w:bidi="ar-SA"/>
              </w:rPr>
            </w:pPr>
            <w:r>
              <w:rPr>
                <w:rFonts w:hint="eastAsia" w:ascii="宋体" w:hAnsi="宋体" w:eastAsia="宋体" w:cs="宋体"/>
                <w:b/>
                <w:bCs/>
                <w:kern w:val="2"/>
                <w:sz w:val="28"/>
                <w:szCs w:val="28"/>
                <w:vertAlign w:val="baseline"/>
                <w:lang w:val="en-US" w:eastAsia="zh-CN" w:bidi="ar-SA"/>
              </w:rPr>
              <w:t>代皓宇</w:t>
            </w:r>
          </w:p>
        </w:tc>
        <w:tc>
          <w:tcPr>
            <w:tcW w:w="2130" w:type="dxa"/>
            <w:noWrap w:val="0"/>
            <w:vAlign w:val="center"/>
          </w:tcPr>
          <w:p>
            <w:pPr>
              <w:keepNext w:val="0"/>
              <w:keepLines w:val="0"/>
              <w:widowControl/>
              <w:suppressLineNumbers w:val="0"/>
              <w:jc w:val="center"/>
              <w:textAlignment w:val="center"/>
              <w:rPr>
                <w:rFonts w:hint="eastAsia" w:ascii="宋体" w:hAnsi="宋体" w:eastAsia="宋体" w:cs="宋体"/>
                <w:b/>
                <w:bCs/>
                <w:kern w:val="2"/>
                <w:sz w:val="28"/>
                <w:szCs w:val="28"/>
                <w:vertAlign w:val="baseline"/>
                <w:lang w:val="en-US" w:eastAsia="zh-CN" w:bidi="ar-SA"/>
              </w:rPr>
            </w:pPr>
            <w:r>
              <w:rPr>
                <w:rFonts w:hint="eastAsia" w:ascii="宋体" w:hAnsi="宋体" w:eastAsia="宋体" w:cs="宋体"/>
                <w:b/>
                <w:bCs/>
                <w:i w:val="0"/>
                <w:color w:val="000000"/>
                <w:kern w:val="0"/>
                <w:sz w:val="28"/>
                <w:szCs w:val="28"/>
                <w:u w:val="none"/>
                <w:lang w:val="en-US" w:eastAsia="zh-CN" w:bidi="ar"/>
              </w:rPr>
              <w:t>15878395099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9" w:type="dxa"/>
            <w:noWrap w:val="0"/>
            <w:vAlign w:val="center"/>
          </w:tcPr>
          <w:p>
            <w:pPr>
              <w:keepNext w:val="0"/>
              <w:keepLines w:val="0"/>
              <w:widowControl/>
              <w:suppressLineNumbers w:val="0"/>
              <w:jc w:val="center"/>
              <w:textAlignment w:val="center"/>
              <w:rPr>
                <w:rFonts w:hint="eastAsia" w:ascii="宋体" w:hAnsi="宋体" w:eastAsia="宋体" w:cs="宋体"/>
                <w:b/>
                <w:bCs/>
                <w:kern w:val="2"/>
                <w:sz w:val="28"/>
                <w:szCs w:val="28"/>
                <w:vertAlign w:val="baseline"/>
                <w:lang w:val="en-US" w:eastAsia="zh-CN" w:bidi="ar-SA"/>
              </w:rPr>
            </w:pPr>
            <w:r>
              <w:rPr>
                <w:rFonts w:hint="eastAsia" w:ascii="宋体" w:hAnsi="宋体" w:eastAsia="宋体" w:cs="宋体"/>
                <w:b/>
                <w:bCs/>
                <w:i w:val="0"/>
                <w:color w:val="000000"/>
                <w:kern w:val="0"/>
                <w:sz w:val="28"/>
                <w:szCs w:val="28"/>
                <w:u w:val="none"/>
                <w:lang w:val="en-US" w:eastAsia="zh-CN" w:bidi="ar"/>
              </w:rPr>
              <w:t>2月25日</w:t>
            </w:r>
          </w:p>
        </w:tc>
        <w:tc>
          <w:tcPr>
            <w:tcW w:w="2130" w:type="dxa"/>
            <w:vMerge w:val="continue"/>
            <w:noWrap w:val="0"/>
            <w:vAlign w:val="center"/>
          </w:tcPr>
          <w:p>
            <w:pPr>
              <w:keepNext w:val="0"/>
              <w:keepLines w:val="0"/>
              <w:widowControl/>
              <w:suppressLineNumbers w:val="0"/>
              <w:jc w:val="center"/>
              <w:textAlignment w:val="center"/>
              <w:rPr>
                <w:rFonts w:hint="eastAsia" w:ascii="宋体" w:hAnsi="宋体" w:eastAsia="宋体" w:cs="宋体"/>
                <w:b/>
                <w:bCs/>
                <w:kern w:val="2"/>
                <w:sz w:val="28"/>
                <w:szCs w:val="28"/>
                <w:vertAlign w:val="baseline"/>
                <w:lang w:val="en-US" w:eastAsia="zh-CN" w:bidi="ar-SA"/>
              </w:rPr>
            </w:pPr>
          </w:p>
        </w:tc>
        <w:tc>
          <w:tcPr>
            <w:tcW w:w="2130" w:type="dxa"/>
            <w:noWrap w:val="0"/>
            <w:vAlign w:val="center"/>
          </w:tcPr>
          <w:p>
            <w:pPr>
              <w:keepNext w:val="0"/>
              <w:keepLines w:val="0"/>
              <w:widowControl/>
              <w:suppressLineNumbers w:val="0"/>
              <w:jc w:val="center"/>
              <w:textAlignment w:val="center"/>
              <w:rPr>
                <w:rFonts w:hint="eastAsia" w:ascii="宋体" w:hAnsi="宋体" w:eastAsia="宋体" w:cs="宋体"/>
                <w:b/>
                <w:bCs/>
                <w:kern w:val="2"/>
                <w:sz w:val="28"/>
                <w:szCs w:val="28"/>
                <w:vertAlign w:val="baseline"/>
                <w:lang w:val="en-US" w:eastAsia="zh-CN" w:bidi="ar-SA"/>
              </w:rPr>
            </w:pPr>
            <w:r>
              <w:rPr>
                <w:rFonts w:hint="eastAsia" w:ascii="宋体" w:hAnsi="宋体" w:eastAsia="宋体" w:cs="宋体"/>
                <w:b/>
                <w:bCs/>
                <w:kern w:val="2"/>
                <w:sz w:val="28"/>
                <w:szCs w:val="28"/>
                <w:vertAlign w:val="baseline"/>
                <w:lang w:val="en-US" w:eastAsia="zh-CN" w:bidi="ar-SA"/>
              </w:rPr>
              <w:t>代皓宇</w:t>
            </w:r>
          </w:p>
        </w:tc>
        <w:tc>
          <w:tcPr>
            <w:tcW w:w="2130" w:type="dxa"/>
            <w:noWrap w:val="0"/>
            <w:vAlign w:val="center"/>
          </w:tcPr>
          <w:p>
            <w:pPr>
              <w:keepNext w:val="0"/>
              <w:keepLines w:val="0"/>
              <w:widowControl/>
              <w:suppressLineNumbers w:val="0"/>
              <w:jc w:val="center"/>
              <w:textAlignment w:val="center"/>
              <w:rPr>
                <w:rFonts w:hint="eastAsia" w:ascii="宋体" w:hAnsi="宋体" w:eastAsia="宋体" w:cs="宋体"/>
                <w:b/>
                <w:bCs/>
                <w:kern w:val="2"/>
                <w:sz w:val="28"/>
                <w:szCs w:val="28"/>
                <w:vertAlign w:val="baseline"/>
                <w:lang w:val="en-US" w:eastAsia="zh-CN" w:bidi="ar-SA"/>
              </w:rPr>
            </w:pPr>
            <w:r>
              <w:rPr>
                <w:rFonts w:hint="eastAsia" w:ascii="宋体" w:hAnsi="宋体" w:eastAsia="宋体" w:cs="宋体"/>
                <w:b/>
                <w:bCs/>
                <w:i w:val="0"/>
                <w:color w:val="000000"/>
                <w:kern w:val="0"/>
                <w:sz w:val="28"/>
                <w:szCs w:val="28"/>
                <w:u w:val="none"/>
                <w:lang w:val="en-US" w:eastAsia="zh-CN" w:bidi="ar"/>
              </w:rPr>
              <w:t>15878395099</w:t>
            </w:r>
          </w:p>
        </w:tc>
      </w:tr>
    </w:tbl>
    <w:p>
      <w:pPr>
        <w:ind w:firstLine="560" w:firstLineChars="200"/>
        <w:rPr>
          <w:rFonts w:hint="eastAsia"/>
          <w:sz w:val="28"/>
          <w:szCs w:val="28"/>
          <w:lang w:val="en-US" w:eastAsia="zh-CN"/>
        </w:rPr>
      </w:pPr>
      <w:r>
        <w:rPr>
          <w:rFonts w:hint="eastAsia"/>
          <w:sz w:val="28"/>
          <w:szCs w:val="28"/>
          <w:lang w:val="en-US" w:eastAsia="zh-CN"/>
        </w:rPr>
        <w:t>除上述时间外，其他时间暂停办理售电业务。为保证现金管理安全，寒假期间只支持微信扫码支付。</w:t>
      </w:r>
    </w:p>
    <w:p>
      <w:pPr>
        <w:ind w:firstLine="562" w:firstLineChars="200"/>
        <w:rPr>
          <w:rFonts w:hint="eastAsia"/>
          <w:b/>
          <w:bCs/>
          <w:sz w:val="28"/>
          <w:szCs w:val="28"/>
          <w:lang w:val="en-US" w:eastAsia="zh-CN"/>
        </w:rPr>
      </w:pPr>
      <w:r>
        <w:rPr>
          <w:rFonts w:hint="eastAsia"/>
          <w:b/>
          <w:bCs/>
          <w:sz w:val="28"/>
          <w:szCs w:val="28"/>
          <w:lang w:val="en-US" w:eastAsia="zh-CN"/>
        </w:rPr>
        <w:t>水电维修服务：</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3903"/>
        <w:gridCol w:w="22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trPr>
        <w:tc>
          <w:tcPr>
            <w:tcW w:w="2130" w:type="dxa"/>
            <w:vAlign w:val="center"/>
          </w:tcPr>
          <w:p>
            <w:pPr>
              <w:jc w:val="center"/>
              <w:rPr>
                <w:rFonts w:hint="eastAsia" w:ascii="宋体" w:hAnsi="宋体" w:eastAsia="宋体" w:cs="宋体"/>
                <w:b w:val="0"/>
                <w:bCs w:val="0"/>
                <w:sz w:val="28"/>
                <w:szCs w:val="28"/>
                <w:vertAlign w:val="baseline"/>
                <w:lang w:val="en-US" w:eastAsia="zh-CN"/>
              </w:rPr>
            </w:pPr>
            <w:r>
              <w:rPr>
                <w:rFonts w:hint="eastAsia" w:ascii="宋体" w:hAnsi="宋体" w:eastAsia="宋体" w:cs="宋体"/>
                <w:b/>
                <w:bCs/>
                <w:sz w:val="28"/>
                <w:szCs w:val="28"/>
                <w:vertAlign w:val="baseline"/>
                <w:lang w:val="en-US" w:eastAsia="zh-CN"/>
              </w:rPr>
              <w:t>校  区</w:t>
            </w:r>
          </w:p>
        </w:tc>
        <w:tc>
          <w:tcPr>
            <w:tcW w:w="3903" w:type="dxa"/>
            <w:vAlign w:val="center"/>
          </w:tcPr>
          <w:p>
            <w:pPr>
              <w:jc w:val="center"/>
              <w:rPr>
                <w:rFonts w:hint="eastAsia" w:ascii="宋体" w:hAnsi="宋体" w:eastAsia="宋体" w:cs="宋体"/>
                <w:b w:val="0"/>
                <w:bCs w:val="0"/>
                <w:sz w:val="28"/>
                <w:szCs w:val="28"/>
                <w:vertAlign w:val="baseline"/>
                <w:lang w:val="en-US" w:eastAsia="zh-CN"/>
              </w:rPr>
            </w:pPr>
            <w:r>
              <w:rPr>
                <w:rFonts w:hint="eastAsia" w:ascii="宋体" w:hAnsi="宋体" w:eastAsia="宋体" w:cs="宋体"/>
                <w:b/>
                <w:bCs/>
                <w:sz w:val="28"/>
                <w:szCs w:val="28"/>
                <w:vertAlign w:val="baseline"/>
                <w:lang w:val="en-US" w:eastAsia="zh-CN"/>
              </w:rPr>
              <w:t>水电维修报修时间</w:t>
            </w:r>
          </w:p>
        </w:tc>
        <w:tc>
          <w:tcPr>
            <w:tcW w:w="2250" w:type="dxa"/>
            <w:vAlign w:val="center"/>
          </w:tcPr>
          <w:p>
            <w:pPr>
              <w:jc w:val="center"/>
              <w:rPr>
                <w:rFonts w:hint="eastAsia" w:ascii="宋体" w:hAnsi="宋体" w:eastAsia="宋体" w:cs="宋体"/>
                <w:b w:val="0"/>
                <w:bCs w:val="0"/>
                <w:sz w:val="28"/>
                <w:szCs w:val="28"/>
                <w:vertAlign w:val="baseline"/>
                <w:lang w:val="en-US" w:eastAsia="zh-CN"/>
              </w:rPr>
            </w:pPr>
            <w:r>
              <w:rPr>
                <w:rFonts w:hint="eastAsia" w:ascii="宋体" w:hAnsi="宋体" w:eastAsia="宋体" w:cs="宋体"/>
                <w:b/>
                <w:bCs/>
                <w:sz w:val="28"/>
                <w:szCs w:val="28"/>
                <w:vertAlign w:val="baseline"/>
                <w:lang w:val="en-US" w:eastAsia="zh-CN"/>
              </w:rPr>
              <w:t>值班电话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jc w:val="center"/>
              <w:rPr>
                <w:rFonts w:hint="eastAsia" w:ascii="宋体" w:hAnsi="宋体" w:eastAsia="宋体" w:cs="宋体"/>
                <w:b/>
                <w:bCs/>
                <w:sz w:val="28"/>
                <w:szCs w:val="28"/>
                <w:vertAlign w:val="baseline"/>
                <w:lang w:val="en-US" w:eastAsia="zh-CN"/>
              </w:rPr>
            </w:pPr>
            <w:r>
              <w:rPr>
                <w:rFonts w:hint="eastAsia" w:ascii="宋体" w:hAnsi="宋体" w:eastAsia="宋体" w:cs="宋体"/>
                <w:b/>
                <w:bCs/>
                <w:sz w:val="28"/>
                <w:szCs w:val="28"/>
                <w:vertAlign w:val="baseline"/>
                <w:lang w:val="en-US" w:eastAsia="zh-CN"/>
              </w:rPr>
              <w:t>王城校区</w:t>
            </w:r>
          </w:p>
        </w:tc>
        <w:tc>
          <w:tcPr>
            <w:tcW w:w="3903" w:type="dxa"/>
            <w:vMerge w:val="restart"/>
            <w:vAlign w:val="center"/>
          </w:tcPr>
          <w:p>
            <w:pPr>
              <w:jc w:val="center"/>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vertAlign w:val="baseline"/>
                <w:lang w:val="en-US" w:eastAsia="zh-CN"/>
              </w:rPr>
              <w:t>上午9:00</w:t>
            </w:r>
            <w:r>
              <w:rPr>
                <w:rFonts w:hint="eastAsia" w:ascii="宋体" w:hAnsi="宋体" w:eastAsia="宋体" w:cs="宋体"/>
                <w:b w:val="0"/>
                <w:bCs w:val="0"/>
                <w:sz w:val="28"/>
                <w:szCs w:val="28"/>
                <w:lang w:val="en-US" w:eastAsia="zh-CN"/>
              </w:rPr>
              <w:t>～11:00</w:t>
            </w:r>
          </w:p>
          <w:p>
            <w:pPr>
              <w:jc w:val="center"/>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 xml:space="preserve"> 下午15:00～17:00</w:t>
            </w:r>
          </w:p>
          <w:p>
            <w:pPr>
              <w:jc w:val="center"/>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 xml:space="preserve">  晚上19:00～21:00</w:t>
            </w:r>
          </w:p>
        </w:tc>
        <w:tc>
          <w:tcPr>
            <w:tcW w:w="2250" w:type="dxa"/>
            <w:vAlign w:val="center"/>
          </w:tcPr>
          <w:p>
            <w:pPr>
              <w:jc w:val="center"/>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2804856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jc w:val="center"/>
              <w:rPr>
                <w:rFonts w:hint="eastAsia" w:ascii="宋体" w:hAnsi="宋体" w:eastAsia="宋体" w:cs="宋体"/>
                <w:b/>
                <w:bCs/>
                <w:sz w:val="28"/>
                <w:szCs w:val="28"/>
                <w:vertAlign w:val="baseline"/>
                <w:lang w:val="en-US" w:eastAsia="zh-CN"/>
              </w:rPr>
            </w:pPr>
            <w:r>
              <w:rPr>
                <w:rFonts w:hint="eastAsia" w:ascii="宋体" w:hAnsi="宋体" w:eastAsia="宋体" w:cs="宋体"/>
                <w:b/>
                <w:bCs/>
                <w:sz w:val="28"/>
                <w:szCs w:val="28"/>
                <w:vertAlign w:val="baseline"/>
                <w:lang w:val="en-US" w:eastAsia="zh-CN"/>
              </w:rPr>
              <w:t>育才校区</w:t>
            </w:r>
          </w:p>
        </w:tc>
        <w:tc>
          <w:tcPr>
            <w:tcW w:w="3903" w:type="dxa"/>
            <w:vMerge w:val="continue"/>
            <w:vAlign w:val="center"/>
          </w:tcPr>
          <w:p>
            <w:pPr>
              <w:jc w:val="center"/>
              <w:rPr>
                <w:rFonts w:hint="eastAsia" w:ascii="宋体" w:hAnsi="宋体" w:eastAsia="宋体" w:cs="宋体"/>
                <w:b w:val="0"/>
                <w:bCs w:val="0"/>
                <w:sz w:val="28"/>
                <w:szCs w:val="28"/>
                <w:vertAlign w:val="baseline"/>
                <w:lang w:eastAsia="zh-CN"/>
              </w:rPr>
            </w:pPr>
          </w:p>
        </w:tc>
        <w:tc>
          <w:tcPr>
            <w:tcW w:w="2250" w:type="dxa"/>
            <w:vAlign w:val="center"/>
          </w:tcPr>
          <w:p>
            <w:pPr>
              <w:jc w:val="center"/>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18907839004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jc w:val="center"/>
              <w:rPr>
                <w:rFonts w:hint="eastAsia" w:ascii="宋体" w:hAnsi="宋体" w:eastAsia="宋体" w:cs="宋体"/>
                <w:b/>
                <w:bCs/>
                <w:sz w:val="28"/>
                <w:szCs w:val="28"/>
                <w:vertAlign w:val="baseline"/>
                <w:lang w:val="en-US" w:eastAsia="zh-CN"/>
              </w:rPr>
            </w:pPr>
            <w:r>
              <w:rPr>
                <w:rFonts w:hint="eastAsia" w:ascii="宋体" w:hAnsi="宋体" w:eastAsia="宋体" w:cs="宋体"/>
                <w:b/>
                <w:bCs/>
                <w:sz w:val="28"/>
                <w:szCs w:val="28"/>
                <w:vertAlign w:val="baseline"/>
                <w:lang w:val="en-US" w:eastAsia="zh-CN"/>
              </w:rPr>
              <w:t>雁山校区</w:t>
            </w:r>
          </w:p>
        </w:tc>
        <w:tc>
          <w:tcPr>
            <w:tcW w:w="3903" w:type="dxa"/>
            <w:vMerge w:val="continue"/>
            <w:vAlign w:val="center"/>
          </w:tcPr>
          <w:p>
            <w:pPr>
              <w:jc w:val="center"/>
              <w:rPr>
                <w:rFonts w:hint="eastAsia" w:ascii="宋体" w:hAnsi="宋体" w:eastAsia="宋体" w:cs="宋体"/>
                <w:b w:val="0"/>
                <w:bCs w:val="0"/>
                <w:sz w:val="28"/>
                <w:szCs w:val="28"/>
                <w:vertAlign w:val="baseline"/>
                <w:lang w:eastAsia="zh-CN"/>
              </w:rPr>
            </w:pPr>
          </w:p>
        </w:tc>
        <w:tc>
          <w:tcPr>
            <w:tcW w:w="2250" w:type="dxa"/>
            <w:vAlign w:val="center"/>
          </w:tcPr>
          <w:p>
            <w:pPr>
              <w:jc w:val="center"/>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18290048973</w:t>
            </w:r>
          </w:p>
        </w:tc>
      </w:tr>
    </w:tbl>
    <w:p>
      <w:pPr>
        <w:ind w:firstLine="560" w:firstLineChars="200"/>
        <w:rPr>
          <w:rFonts w:hint="default"/>
          <w:sz w:val="28"/>
          <w:szCs w:val="28"/>
          <w:lang w:val="en-US" w:eastAsia="zh-CN"/>
        </w:rPr>
      </w:pPr>
    </w:p>
    <w:p>
      <w:pPr>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五、超市服务</w:t>
      </w:r>
    </w:p>
    <w:tbl>
      <w:tblPr>
        <w:tblStyle w:val="3"/>
        <w:tblW w:w="865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51"/>
        <w:gridCol w:w="3111"/>
        <w:gridCol w:w="1899"/>
        <w:gridCol w:w="15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051" w:type="dxa"/>
            <w:tcBorders>
              <w:top w:val="single" w:color="000000" w:sz="8" w:space="0"/>
              <w:left w:val="single" w:color="000000" w:sz="8"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sz w:val="28"/>
                <w:szCs w:val="28"/>
                <w:u w:val="none"/>
              </w:rPr>
              <w:t>地</w:t>
            </w:r>
            <w:r>
              <w:rPr>
                <w:rFonts w:hint="eastAsia" w:ascii="宋体" w:hAnsi="宋体" w:eastAsia="宋体" w:cs="宋体"/>
                <w:b/>
                <w:bCs/>
                <w:i w:val="0"/>
                <w:iCs w:val="0"/>
                <w:color w:val="000000"/>
                <w:sz w:val="28"/>
                <w:szCs w:val="28"/>
                <w:u w:val="none"/>
                <w:lang w:val="en-US" w:eastAsia="zh-CN"/>
              </w:rPr>
              <w:t xml:space="preserve">  </w:t>
            </w:r>
            <w:r>
              <w:rPr>
                <w:rFonts w:hint="eastAsia" w:ascii="宋体" w:hAnsi="宋体" w:eastAsia="宋体" w:cs="宋体"/>
                <w:b/>
                <w:bCs/>
                <w:i w:val="0"/>
                <w:iCs w:val="0"/>
                <w:color w:val="000000"/>
                <w:sz w:val="28"/>
                <w:szCs w:val="28"/>
                <w:u w:val="none"/>
              </w:rPr>
              <w:t>点</w:t>
            </w:r>
          </w:p>
        </w:tc>
        <w:tc>
          <w:tcPr>
            <w:tcW w:w="3111" w:type="dxa"/>
            <w:tcBorders>
              <w:top w:val="single" w:color="000000" w:sz="8"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日  期</w:t>
            </w:r>
          </w:p>
        </w:tc>
        <w:tc>
          <w:tcPr>
            <w:tcW w:w="1899" w:type="dxa"/>
            <w:tcBorders>
              <w:top w:val="single" w:color="000000" w:sz="8"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营业时间</w:t>
            </w:r>
          </w:p>
        </w:tc>
        <w:tc>
          <w:tcPr>
            <w:tcW w:w="1590" w:type="dxa"/>
            <w:tcBorders>
              <w:top w:val="single" w:color="000000" w:sz="8" w:space="0"/>
              <w:left w:val="single" w:color="000000" w:sz="4" w:space="0"/>
              <w:bottom w:val="single" w:color="000000" w:sz="4" w:space="0"/>
              <w:right w:val="single" w:color="000000" w:sz="8"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备  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051"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校友惠育才店</w:t>
            </w:r>
          </w:p>
        </w:tc>
        <w:tc>
          <w:tcPr>
            <w:tcW w:w="31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1月15日～1月16日</w:t>
            </w:r>
          </w:p>
        </w:tc>
        <w:tc>
          <w:tcPr>
            <w:tcW w:w="189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8:00—22:00</w:t>
            </w:r>
          </w:p>
        </w:tc>
        <w:tc>
          <w:tcPr>
            <w:tcW w:w="159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_GB2312" w:hAnsi="仿宋_GB2312" w:eastAsia="仿宋_GB2312" w:cs="仿宋_GB2312"/>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05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b/>
                <w:bCs/>
                <w:i w:val="0"/>
                <w:iCs w:val="0"/>
                <w:color w:val="000000"/>
                <w:sz w:val="28"/>
                <w:szCs w:val="28"/>
                <w:u w:val="none"/>
              </w:rPr>
            </w:pPr>
          </w:p>
        </w:tc>
        <w:tc>
          <w:tcPr>
            <w:tcW w:w="31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1月17日～1月28日</w:t>
            </w:r>
          </w:p>
        </w:tc>
        <w:tc>
          <w:tcPr>
            <w:tcW w:w="189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9:30—21:00</w:t>
            </w:r>
          </w:p>
        </w:tc>
        <w:tc>
          <w:tcPr>
            <w:tcW w:w="159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_GB2312" w:hAnsi="仿宋_GB2312" w:eastAsia="仿宋_GB2312" w:cs="仿宋_GB2312"/>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05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b/>
                <w:bCs/>
                <w:i w:val="0"/>
                <w:iCs w:val="0"/>
                <w:color w:val="000000"/>
                <w:sz w:val="28"/>
                <w:szCs w:val="28"/>
                <w:u w:val="none"/>
              </w:rPr>
            </w:pPr>
          </w:p>
        </w:tc>
        <w:tc>
          <w:tcPr>
            <w:tcW w:w="31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1月29日～1月30日</w:t>
            </w:r>
          </w:p>
        </w:tc>
        <w:tc>
          <w:tcPr>
            <w:tcW w:w="189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9:30—19:00</w:t>
            </w:r>
          </w:p>
        </w:tc>
        <w:tc>
          <w:tcPr>
            <w:tcW w:w="159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_GB2312" w:hAnsi="仿宋_GB2312" w:eastAsia="仿宋_GB2312" w:cs="仿宋_GB2312"/>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05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b/>
                <w:bCs/>
                <w:i w:val="0"/>
                <w:iCs w:val="0"/>
                <w:color w:val="000000"/>
                <w:sz w:val="28"/>
                <w:szCs w:val="28"/>
                <w:u w:val="none"/>
              </w:rPr>
            </w:pPr>
          </w:p>
        </w:tc>
        <w:tc>
          <w:tcPr>
            <w:tcW w:w="31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1月31日～2月8日</w:t>
            </w:r>
          </w:p>
        </w:tc>
        <w:tc>
          <w:tcPr>
            <w:tcW w:w="189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9:30—15:00</w:t>
            </w:r>
          </w:p>
        </w:tc>
        <w:tc>
          <w:tcPr>
            <w:tcW w:w="159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_GB2312" w:hAnsi="仿宋_GB2312" w:eastAsia="仿宋_GB2312" w:cs="仿宋_GB2312"/>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05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b/>
                <w:bCs/>
                <w:i w:val="0"/>
                <w:iCs w:val="0"/>
                <w:color w:val="000000"/>
                <w:sz w:val="28"/>
                <w:szCs w:val="28"/>
                <w:u w:val="none"/>
              </w:rPr>
            </w:pPr>
          </w:p>
        </w:tc>
        <w:tc>
          <w:tcPr>
            <w:tcW w:w="31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2月9日～2月22日</w:t>
            </w:r>
          </w:p>
        </w:tc>
        <w:tc>
          <w:tcPr>
            <w:tcW w:w="189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9:30—19:00</w:t>
            </w:r>
          </w:p>
        </w:tc>
        <w:tc>
          <w:tcPr>
            <w:tcW w:w="159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_GB2312" w:hAnsi="仿宋_GB2312" w:eastAsia="仿宋_GB2312" w:cs="仿宋_GB2312"/>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05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b/>
                <w:bCs/>
                <w:i w:val="0"/>
                <w:iCs w:val="0"/>
                <w:color w:val="000000"/>
                <w:sz w:val="28"/>
                <w:szCs w:val="28"/>
                <w:u w:val="none"/>
              </w:rPr>
            </w:pPr>
          </w:p>
        </w:tc>
        <w:tc>
          <w:tcPr>
            <w:tcW w:w="31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2月23日～2月26日</w:t>
            </w:r>
          </w:p>
        </w:tc>
        <w:tc>
          <w:tcPr>
            <w:tcW w:w="189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8:00—22:00</w:t>
            </w:r>
          </w:p>
        </w:tc>
        <w:tc>
          <w:tcPr>
            <w:tcW w:w="159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_GB2312" w:hAnsi="仿宋_GB2312" w:eastAsia="仿宋_GB2312" w:cs="仿宋_GB2312"/>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051"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校友惠南院店</w:t>
            </w:r>
          </w:p>
        </w:tc>
        <w:tc>
          <w:tcPr>
            <w:tcW w:w="31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1月15日～1月16日</w:t>
            </w:r>
          </w:p>
        </w:tc>
        <w:tc>
          <w:tcPr>
            <w:tcW w:w="189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8:30—22:00</w:t>
            </w:r>
          </w:p>
        </w:tc>
        <w:tc>
          <w:tcPr>
            <w:tcW w:w="159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_GB2312" w:hAnsi="仿宋_GB2312" w:eastAsia="仿宋_GB2312" w:cs="仿宋_GB2312"/>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05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b/>
                <w:bCs/>
                <w:i w:val="0"/>
                <w:iCs w:val="0"/>
                <w:color w:val="000000"/>
                <w:sz w:val="28"/>
                <w:szCs w:val="28"/>
                <w:u w:val="none"/>
              </w:rPr>
            </w:pPr>
          </w:p>
        </w:tc>
        <w:tc>
          <w:tcPr>
            <w:tcW w:w="31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1月17日～1月28日</w:t>
            </w:r>
          </w:p>
        </w:tc>
        <w:tc>
          <w:tcPr>
            <w:tcW w:w="189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9:30—19:00</w:t>
            </w:r>
          </w:p>
        </w:tc>
        <w:tc>
          <w:tcPr>
            <w:tcW w:w="159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_GB2312" w:hAnsi="仿宋_GB2312" w:eastAsia="仿宋_GB2312" w:cs="仿宋_GB2312"/>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05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b/>
                <w:bCs/>
                <w:i w:val="0"/>
                <w:iCs w:val="0"/>
                <w:color w:val="000000"/>
                <w:sz w:val="28"/>
                <w:szCs w:val="28"/>
                <w:u w:val="none"/>
              </w:rPr>
            </w:pPr>
          </w:p>
        </w:tc>
        <w:tc>
          <w:tcPr>
            <w:tcW w:w="31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1月29日～2月10日</w:t>
            </w:r>
          </w:p>
        </w:tc>
        <w:tc>
          <w:tcPr>
            <w:tcW w:w="189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lang w:val="en-US"/>
              </w:rPr>
            </w:pPr>
            <w:r>
              <w:rPr>
                <w:rFonts w:hint="eastAsia" w:ascii="仿宋_GB2312" w:hAnsi="仿宋_GB2312" w:eastAsia="仿宋_GB2312" w:cs="仿宋_GB2312"/>
                <w:i w:val="0"/>
                <w:iCs w:val="0"/>
                <w:color w:val="000000"/>
                <w:kern w:val="0"/>
                <w:sz w:val="28"/>
                <w:szCs w:val="28"/>
                <w:u w:val="none"/>
                <w:lang w:val="en-US" w:eastAsia="zh-CN" w:bidi="ar"/>
              </w:rPr>
              <w:t>暂停营业</w:t>
            </w:r>
          </w:p>
        </w:tc>
        <w:tc>
          <w:tcPr>
            <w:tcW w:w="159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_GB2312" w:hAnsi="仿宋_GB2312" w:eastAsia="仿宋_GB2312" w:cs="仿宋_GB2312"/>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05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b/>
                <w:bCs/>
                <w:i w:val="0"/>
                <w:iCs w:val="0"/>
                <w:color w:val="000000"/>
                <w:sz w:val="28"/>
                <w:szCs w:val="28"/>
                <w:u w:val="none"/>
              </w:rPr>
            </w:pPr>
          </w:p>
        </w:tc>
        <w:tc>
          <w:tcPr>
            <w:tcW w:w="31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2月11日～2月22日</w:t>
            </w:r>
          </w:p>
        </w:tc>
        <w:tc>
          <w:tcPr>
            <w:tcW w:w="189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9:30—19:00</w:t>
            </w:r>
          </w:p>
        </w:tc>
        <w:tc>
          <w:tcPr>
            <w:tcW w:w="159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_GB2312" w:hAnsi="仿宋_GB2312" w:eastAsia="仿宋_GB2312" w:cs="仿宋_GB2312"/>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05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b/>
                <w:bCs/>
                <w:i w:val="0"/>
                <w:iCs w:val="0"/>
                <w:color w:val="000000"/>
                <w:sz w:val="28"/>
                <w:szCs w:val="28"/>
                <w:u w:val="none"/>
              </w:rPr>
            </w:pPr>
          </w:p>
        </w:tc>
        <w:tc>
          <w:tcPr>
            <w:tcW w:w="31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2月23日～2月26日</w:t>
            </w:r>
          </w:p>
        </w:tc>
        <w:tc>
          <w:tcPr>
            <w:tcW w:w="189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8:30—22:00</w:t>
            </w:r>
          </w:p>
        </w:tc>
        <w:tc>
          <w:tcPr>
            <w:tcW w:w="159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_GB2312" w:hAnsi="仿宋_GB2312" w:eastAsia="仿宋_GB2312" w:cs="仿宋_GB2312"/>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051"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雁山雅园店</w:t>
            </w:r>
          </w:p>
        </w:tc>
        <w:tc>
          <w:tcPr>
            <w:tcW w:w="31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1月15日～1月16日</w:t>
            </w:r>
          </w:p>
        </w:tc>
        <w:tc>
          <w:tcPr>
            <w:tcW w:w="189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8:00—22:00</w:t>
            </w:r>
          </w:p>
        </w:tc>
        <w:tc>
          <w:tcPr>
            <w:tcW w:w="159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_GB2312" w:hAnsi="仿宋_GB2312" w:eastAsia="仿宋_GB2312" w:cs="仿宋_GB2312"/>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05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b/>
                <w:bCs/>
                <w:i w:val="0"/>
                <w:iCs w:val="0"/>
                <w:color w:val="000000"/>
                <w:sz w:val="28"/>
                <w:szCs w:val="28"/>
                <w:u w:val="none"/>
              </w:rPr>
            </w:pPr>
          </w:p>
        </w:tc>
        <w:tc>
          <w:tcPr>
            <w:tcW w:w="31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1月17日～1月20日</w:t>
            </w:r>
          </w:p>
        </w:tc>
        <w:tc>
          <w:tcPr>
            <w:tcW w:w="189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9:30—18:30</w:t>
            </w:r>
          </w:p>
        </w:tc>
        <w:tc>
          <w:tcPr>
            <w:tcW w:w="159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_GB2312" w:hAnsi="仿宋_GB2312" w:eastAsia="仿宋_GB2312" w:cs="仿宋_GB2312"/>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05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b/>
                <w:bCs/>
                <w:i w:val="0"/>
                <w:iCs w:val="0"/>
                <w:color w:val="000000"/>
                <w:sz w:val="28"/>
                <w:szCs w:val="28"/>
                <w:u w:val="none"/>
              </w:rPr>
            </w:pPr>
          </w:p>
        </w:tc>
        <w:tc>
          <w:tcPr>
            <w:tcW w:w="31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1月21日～2月24日</w:t>
            </w:r>
          </w:p>
        </w:tc>
        <w:tc>
          <w:tcPr>
            <w:tcW w:w="189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9:30—18:30</w:t>
            </w:r>
          </w:p>
        </w:tc>
        <w:tc>
          <w:tcPr>
            <w:tcW w:w="159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每逢周三、周六营业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05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b/>
                <w:bCs/>
                <w:i w:val="0"/>
                <w:iCs w:val="0"/>
                <w:color w:val="000000"/>
                <w:sz w:val="28"/>
                <w:szCs w:val="28"/>
                <w:u w:val="none"/>
              </w:rPr>
            </w:pPr>
          </w:p>
        </w:tc>
        <w:tc>
          <w:tcPr>
            <w:tcW w:w="31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2月25日～2月26日</w:t>
            </w:r>
          </w:p>
        </w:tc>
        <w:tc>
          <w:tcPr>
            <w:tcW w:w="189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8:00—22:00</w:t>
            </w:r>
          </w:p>
        </w:tc>
        <w:tc>
          <w:tcPr>
            <w:tcW w:w="159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_GB2312" w:hAnsi="仿宋_GB2312" w:eastAsia="仿宋_GB2312" w:cs="仿宋_GB2312"/>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051"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雁山容园店</w:t>
            </w:r>
          </w:p>
        </w:tc>
        <w:tc>
          <w:tcPr>
            <w:tcW w:w="31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1月15日～1月17日</w:t>
            </w:r>
          </w:p>
        </w:tc>
        <w:tc>
          <w:tcPr>
            <w:tcW w:w="189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8:00—22:00</w:t>
            </w:r>
          </w:p>
        </w:tc>
        <w:tc>
          <w:tcPr>
            <w:tcW w:w="159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_GB2312" w:hAnsi="仿宋_GB2312" w:eastAsia="仿宋_GB2312" w:cs="仿宋_GB2312"/>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05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b/>
                <w:bCs/>
                <w:i w:val="0"/>
                <w:iCs w:val="0"/>
                <w:color w:val="000000"/>
                <w:sz w:val="28"/>
                <w:szCs w:val="28"/>
                <w:u w:val="none"/>
              </w:rPr>
            </w:pPr>
          </w:p>
        </w:tc>
        <w:tc>
          <w:tcPr>
            <w:tcW w:w="31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1月18日～2月20日</w:t>
            </w:r>
          </w:p>
        </w:tc>
        <w:tc>
          <w:tcPr>
            <w:tcW w:w="189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lang w:val="en-US"/>
              </w:rPr>
            </w:pPr>
            <w:r>
              <w:rPr>
                <w:rFonts w:hint="eastAsia" w:ascii="仿宋_GB2312" w:hAnsi="仿宋_GB2312" w:eastAsia="仿宋_GB2312" w:cs="仿宋_GB2312"/>
                <w:i w:val="0"/>
                <w:iCs w:val="0"/>
                <w:color w:val="000000"/>
                <w:kern w:val="0"/>
                <w:sz w:val="28"/>
                <w:szCs w:val="28"/>
                <w:u w:val="none"/>
                <w:lang w:val="en-US" w:eastAsia="zh-CN" w:bidi="ar"/>
              </w:rPr>
              <w:t>暂停营业</w:t>
            </w:r>
          </w:p>
        </w:tc>
        <w:tc>
          <w:tcPr>
            <w:tcW w:w="159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_GB2312" w:hAnsi="仿宋_GB2312" w:eastAsia="仿宋_GB2312" w:cs="仿宋_GB2312"/>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05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b/>
                <w:bCs/>
                <w:i w:val="0"/>
                <w:iCs w:val="0"/>
                <w:color w:val="000000"/>
                <w:sz w:val="28"/>
                <w:szCs w:val="28"/>
                <w:u w:val="none"/>
              </w:rPr>
            </w:pPr>
          </w:p>
        </w:tc>
        <w:tc>
          <w:tcPr>
            <w:tcW w:w="31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2月21日～2月26日</w:t>
            </w:r>
          </w:p>
        </w:tc>
        <w:tc>
          <w:tcPr>
            <w:tcW w:w="189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9:30—18:30</w:t>
            </w:r>
          </w:p>
        </w:tc>
        <w:tc>
          <w:tcPr>
            <w:tcW w:w="159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_GB2312" w:hAnsi="仿宋_GB2312" w:eastAsia="仿宋_GB2312" w:cs="仿宋_GB2312"/>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051"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雁山恬园店</w:t>
            </w:r>
          </w:p>
        </w:tc>
        <w:tc>
          <w:tcPr>
            <w:tcW w:w="31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1月15日～1月17日</w:t>
            </w:r>
          </w:p>
        </w:tc>
        <w:tc>
          <w:tcPr>
            <w:tcW w:w="189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8:00—22:00</w:t>
            </w:r>
          </w:p>
        </w:tc>
        <w:tc>
          <w:tcPr>
            <w:tcW w:w="159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_GB2312" w:hAnsi="仿宋_GB2312" w:eastAsia="仿宋_GB2312" w:cs="仿宋_GB2312"/>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05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b/>
                <w:bCs/>
                <w:i w:val="0"/>
                <w:iCs w:val="0"/>
                <w:color w:val="000000"/>
                <w:sz w:val="28"/>
                <w:szCs w:val="28"/>
                <w:u w:val="none"/>
              </w:rPr>
            </w:pPr>
          </w:p>
        </w:tc>
        <w:tc>
          <w:tcPr>
            <w:tcW w:w="31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1月18日～2月20日</w:t>
            </w:r>
          </w:p>
        </w:tc>
        <w:tc>
          <w:tcPr>
            <w:tcW w:w="189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暂停营业</w:t>
            </w:r>
          </w:p>
        </w:tc>
        <w:tc>
          <w:tcPr>
            <w:tcW w:w="159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_GB2312" w:hAnsi="仿宋_GB2312" w:eastAsia="仿宋_GB2312" w:cs="仿宋_GB2312"/>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05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b/>
                <w:bCs/>
                <w:i w:val="0"/>
                <w:iCs w:val="0"/>
                <w:color w:val="000000"/>
                <w:sz w:val="28"/>
                <w:szCs w:val="28"/>
                <w:u w:val="none"/>
              </w:rPr>
            </w:pPr>
          </w:p>
        </w:tc>
        <w:tc>
          <w:tcPr>
            <w:tcW w:w="31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2月21日～2月26日</w:t>
            </w:r>
          </w:p>
        </w:tc>
        <w:tc>
          <w:tcPr>
            <w:tcW w:w="189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9:30—18:30</w:t>
            </w:r>
          </w:p>
        </w:tc>
        <w:tc>
          <w:tcPr>
            <w:tcW w:w="159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_GB2312" w:hAnsi="仿宋_GB2312" w:eastAsia="仿宋_GB2312" w:cs="仿宋_GB2312"/>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051"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雁山五期店</w:t>
            </w:r>
          </w:p>
        </w:tc>
        <w:tc>
          <w:tcPr>
            <w:tcW w:w="31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1月15日～1月17日</w:t>
            </w:r>
          </w:p>
        </w:tc>
        <w:tc>
          <w:tcPr>
            <w:tcW w:w="189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8:00—22:00</w:t>
            </w:r>
          </w:p>
        </w:tc>
        <w:tc>
          <w:tcPr>
            <w:tcW w:w="159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_GB2312" w:hAnsi="仿宋_GB2312" w:eastAsia="仿宋_GB2312" w:cs="仿宋_GB2312"/>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05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31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1月18日～2月20日</w:t>
            </w:r>
          </w:p>
        </w:tc>
        <w:tc>
          <w:tcPr>
            <w:tcW w:w="189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暂停营业</w:t>
            </w:r>
          </w:p>
        </w:tc>
        <w:tc>
          <w:tcPr>
            <w:tcW w:w="159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_GB2312" w:hAnsi="仿宋_GB2312" w:eastAsia="仿宋_GB2312" w:cs="仿宋_GB2312"/>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05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_GB2312" w:hAnsi="仿宋_GB2312" w:eastAsia="仿宋_GB2312" w:cs="仿宋_GB2312"/>
                <w:i w:val="0"/>
                <w:iCs w:val="0"/>
                <w:color w:val="000000"/>
                <w:sz w:val="24"/>
                <w:szCs w:val="24"/>
                <w:u w:val="none"/>
              </w:rPr>
            </w:pPr>
          </w:p>
        </w:tc>
        <w:tc>
          <w:tcPr>
            <w:tcW w:w="311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2月21日～2月26日</w:t>
            </w:r>
          </w:p>
        </w:tc>
        <w:tc>
          <w:tcPr>
            <w:tcW w:w="189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9:30—18:30</w:t>
            </w:r>
          </w:p>
        </w:tc>
        <w:tc>
          <w:tcPr>
            <w:tcW w:w="1590"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仿宋_GB2312" w:hAnsi="仿宋_GB2312" w:eastAsia="仿宋_GB2312" w:cs="仿宋_GB2312"/>
                <w:i w:val="0"/>
                <w:iCs w:val="0"/>
                <w:color w:val="000000"/>
                <w:sz w:val="28"/>
                <w:szCs w:val="28"/>
                <w:u w:val="none"/>
              </w:rPr>
            </w:pPr>
          </w:p>
        </w:tc>
      </w:tr>
    </w:tbl>
    <w:p>
      <w:pPr>
        <w:ind w:firstLine="643" w:firstLineChars="200"/>
        <w:rPr>
          <w:rFonts w:hint="eastAsia" w:ascii="仿宋_GB2312" w:hAnsi="仿宋_GB2312" w:eastAsia="仿宋_GB2312" w:cs="仿宋_GB2312"/>
          <w:b/>
          <w:bCs/>
          <w:sz w:val="32"/>
          <w:szCs w:val="32"/>
          <w:lang w:val="en-US" w:eastAsia="zh-CN"/>
        </w:rPr>
      </w:pPr>
    </w:p>
    <w:p>
      <w:pPr>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六、教学楼宇服务</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6"/>
        <w:gridCol w:w="1177"/>
        <w:gridCol w:w="2100"/>
        <w:gridCol w:w="39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trPr>
        <w:tc>
          <w:tcPr>
            <w:tcW w:w="2345" w:type="dxa"/>
            <w:vAlign w:val="center"/>
          </w:tcPr>
          <w:p>
            <w:pPr>
              <w:jc w:val="center"/>
              <w:rPr>
                <w:rFonts w:hint="eastAsia" w:ascii="宋体" w:hAnsi="宋体" w:eastAsia="宋体" w:cs="宋体"/>
                <w:b/>
                <w:bCs/>
                <w:sz w:val="28"/>
                <w:szCs w:val="28"/>
                <w:vertAlign w:val="baseline"/>
                <w:lang w:eastAsia="zh-CN"/>
              </w:rPr>
            </w:pPr>
            <w:r>
              <w:rPr>
                <w:rFonts w:hint="eastAsia" w:ascii="宋体" w:hAnsi="宋体" w:eastAsia="宋体" w:cs="宋体"/>
                <w:b/>
                <w:bCs/>
                <w:sz w:val="28"/>
                <w:szCs w:val="28"/>
                <w:vertAlign w:val="baseline"/>
                <w:lang w:eastAsia="zh-CN"/>
              </w:rPr>
              <w:t>校</w:t>
            </w:r>
            <w:r>
              <w:rPr>
                <w:rFonts w:hint="eastAsia" w:ascii="宋体" w:hAnsi="宋体" w:eastAsia="宋体" w:cs="宋体"/>
                <w:b/>
                <w:bCs/>
                <w:sz w:val="28"/>
                <w:szCs w:val="28"/>
                <w:vertAlign w:val="baseline"/>
                <w:lang w:val="en-US" w:eastAsia="zh-CN"/>
              </w:rPr>
              <w:t xml:space="preserve">  </w:t>
            </w:r>
            <w:r>
              <w:rPr>
                <w:rFonts w:hint="eastAsia" w:ascii="宋体" w:hAnsi="宋体" w:eastAsia="宋体" w:cs="宋体"/>
                <w:b/>
                <w:bCs/>
                <w:sz w:val="28"/>
                <w:szCs w:val="28"/>
                <w:vertAlign w:val="baseline"/>
                <w:lang w:eastAsia="zh-CN"/>
              </w:rPr>
              <w:t>区</w:t>
            </w:r>
          </w:p>
        </w:tc>
        <w:tc>
          <w:tcPr>
            <w:tcW w:w="1995" w:type="dxa"/>
            <w:vAlign w:val="center"/>
          </w:tcPr>
          <w:p>
            <w:pPr>
              <w:jc w:val="center"/>
              <w:rPr>
                <w:rFonts w:hint="eastAsia" w:ascii="宋体" w:hAnsi="宋体" w:eastAsia="宋体" w:cs="宋体"/>
                <w:b/>
                <w:bCs/>
                <w:sz w:val="28"/>
                <w:szCs w:val="28"/>
                <w:vertAlign w:val="baseline"/>
                <w:lang w:eastAsia="zh-CN"/>
              </w:rPr>
            </w:pPr>
            <w:r>
              <w:rPr>
                <w:rFonts w:hint="eastAsia" w:ascii="宋体" w:hAnsi="宋体" w:eastAsia="宋体" w:cs="宋体"/>
                <w:b/>
                <w:bCs/>
                <w:sz w:val="28"/>
                <w:szCs w:val="28"/>
                <w:vertAlign w:val="baseline"/>
                <w:lang w:eastAsia="zh-CN"/>
              </w:rPr>
              <w:t>楼</w:t>
            </w:r>
            <w:r>
              <w:rPr>
                <w:rFonts w:hint="eastAsia" w:ascii="宋体" w:hAnsi="宋体" w:eastAsia="宋体" w:cs="宋体"/>
                <w:b/>
                <w:bCs/>
                <w:sz w:val="28"/>
                <w:szCs w:val="28"/>
                <w:vertAlign w:val="baseline"/>
                <w:lang w:val="en-US" w:eastAsia="zh-CN"/>
              </w:rPr>
              <w:t xml:space="preserve">  </w:t>
            </w:r>
            <w:r>
              <w:rPr>
                <w:rFonts w:hint="eastAsia" w:ascii="宋体" w:hAnsi="宋体" w:eastAsia="宋体" w:cs="宋体"/>
                <w:b/>
                <w:bCs/>
                <w:sz w:val="28"/>
                <w:szCs w:val="28"/>
                <w:vertAlign w:val="baseline"/>
                <w:lang w:eastAsia="zh-CN"/>
              </w:rPr>
              <w:t>宇</w:t>
            </w:r>
          </w:p>
        </w:tc>
        <w:tc>
          <w:tcPr>
            <w:tcW w:w="3645" w:type="dxa"/>
            <w:vAlign w:val="center"/>
          </w:tcPr>
          <w:p>
            <w:pPr>
              <w:jc w:val="center"/>
              <w:rPr>
                <w:rFonts w:hint="eastAsia" w:ascii="宋体" w:hAnsi="宋体" w:eastAsia="宋体" w:cs="宋体"/>
                <w:b/>
                <w:bCs/>
                <w:sz w:val="28"/>
                <w:szCs w:val="28"/>
                <w:vertAlign w:val="baseline"/>
                <w:lang w:eastAsia="zh-CN"/>
              </w:rPr>
            </w:pPr>
            <w:r>
              <w:rPr>
                <w:rFonts w:hint="eastAsia" w:ascii="宋体" w:hAnsi="宋体" w:eastAsia="宋体" w:cs="宋体"/>
                <w:b/>
                <w:bCs/>
                <w:sz w:val="28"/>
                <w:szCs w:val="28"/>
                <w:vertAlign w:val="baseline"/>
                <w:lang w:eastAsia="zh-CN"/>
              </w:rPr>
              <w:t>自习教室</w:t>
            </w:r>
          </w:p>
        </w:tc>
        <w:tc>
          <w:tcPr>
            <w:tcW w:w="6189" w:type="dxa"/>
            <w:vAlign w:val="center"/>
          </w:tcPr>
          <w:p>
            <w:pPr>
              <w:jc w:val="center"/>
              <w:rPr>
                <w:rFonts w:hint="eastAsia" w:ascii="宋体" w:hAnsi="宋体" w:eastAsia="宋体" w:cs="宋体"/>
                <w:b/>
                <w:bCs/>
                <w:sz w:val="28"/>
                <w:szCs w:val="28"/>
                <w:vertAlign w:val="baseline"/>
                <w:lang w:eastAsia="zh-CN"/>
              </w:rPr>
            </w:pPr>
            <w:r>
              <w:rPr>
                <w:rFonts w:hint="eastAsia" w:ascii="宋体" w:hAnsi="宋体" w:eastAsia="宋体" w:cs="宋体"/>
                <w:b/>
                <w:bCs/>
                <w:sz w:val="28"/>
                <w:szCs w:val="28"/>
                <w:vertAlign w:val="baseline"/>
                <w:lang w:eastAsia="zh-CN"/>
              </w:rPr>
              <w:t>开放时间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trPr>
        <w:tc>
          <w:tcPr>
            <w:tcW w:w="2345" w:type="dxa"/>
            <w:vMerge w:val="restart"/>
            <w:vAlign w:val="center"/>
          </w:tcPr>
          <w:p>
            <w:pPr>
              <w:jc w:val="center"/>
              <w:rPr>
                <w:rFonts w:hint="eastAsia" w:ascii="宋体" w:hAnsi="宋体" w:eastAsia="宋体" w:cs="宋体"/>
                <w:b/>
                <w:bCs/>
                <w:sz w:val="28"/>
                <w:szCs w:val="28"/>
                <w:vertAlign w:val="baseline"/>
                <w:lang w:eastAsia="zh-CN"/>
              </w:rPr>
            </w:pPr>
            <w:r>
              <w:rPr>
                <w:rFonts w:hint="eastAsia" w:ascii="宋体" w:hAnsi="宋体" w:eastAsia="宋体" w:cs="宋体"/>
                <w:b/>
                <w:bCs/>
                <w:sz w:val="28"/>
                <w:szCs w:val="28"/>
                <w:vertAlign w:val="baseline"/>
                <w:lang w:eastAsia="zh-CN"/>
              </w:rPr>
              <w:t>育才</w:t>
            </w:r>
          </w:p>
          <w:p>
            <w:pPr>
              <w:jc w:val="center"/>
              <w:rPr>
                <w:rFonts w:hint="eastAsia" w:ascii="宋体" w:hAnsi="宋体" w:eastAsia="宋体" w:cs="宋体"/>
                <w:b/>
                <w:bCs/>
                <w:sz w:val="28"/>
                <w:szCs w:val="28"/>
                <w:vertAlign w:val="baseline"/>
                <w:lang w:eastAsia="zh-CN"/>
              </w:rPr>
            </w:pPr>
            <w:r>
              <w:rPr>
                <w:rFonts w:hint="eastAsia" w:ascii="宋体" w:hAnsi="宋体" w:eastAsia="宋体" w:cs="宋体"/>
                <w:b/>
                <w:bCs/>
                <w:sz w:val="28"/>
                <w:szCs w:val="28"/>
                <w:vertAlign w:val="baseline"/>
                <w:lang w:eastAsia="zh-CN"/>
              </w:rPr>
              <w:t>校区</w:t>
            </w:r>
          </w:p>
        </w:tc>
        <w:tc>
          <w:tcPr>
            <w:tcW w:w="1995" w:type="dxa"/>
            <w:vAlign w:val="center"/>
          </w:tcPr>
          <w:p>
            <w:pPr>
              <w:jc w:val="cente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数学楼</w:t>
            </w:r>
          </w:p>
        </w:tc>
        <w:tc>
          <w:tcPr>
            <w:tcW w:w="3645" w:type="dxa"/>
            <w:vAlign w:val="center"/>
          </w:tcPr>
          <w:p>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104、105、502、503</w:t>
            </w:r>
          </w:p>
        </w:tc>
        <w:tc>
          <w:tcPr>
            <w:tcW w:w="6189" w:type="dxa"/>
            <w:vAlign w:val="center"/>
          </w:tcPr>
          <w:p>
            <w:pPr>
              <w:jc w:val="cente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全天开放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5" w:type="dxa"/>
            <w:vMerge w:val="continue"/>
            <w:vAlign w:val="center"/>
          </w:tcPr>
          <w:p>
            <w:pPr>
              <w:jc w:val="center"/>
              <w:rPr>
                <w:rFonts w:hint="eastAsia" w:ascii="宋体" w:hAnsi="宋体" w:eastAsia="宋体" w:cs="宋体"/>
                <w:b/>
                <w:bCs/>
                <w:sz w:val="28"/>
                <w:szCs w:val="28"/>
                <w:vertAlign w:val="baseline"/>
                <w:lang w:eastAsia="zh-CN"/>
              </w:rPr>
            </w:pPr>
          </w:p>
        </w:tc>
        <w:tc>
          <w:tcPr>
            <w:tcW w:w="1995" w:type="dxa"/>
            <w:vAlign w:val="center"/>
          </w:tcPr>
          <w:p>
            <w:pPr>
              <w:jc w:val="cente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田楼</w:t>
            </w:r>
          </w:p>
        </w:tc>
        <w:tc>
          <w:tcPr>
            <w:tcW w:w="3645" w:type="dxa"/>
            <w:vAlign w:val="center"/>
          </w:tcPr>
          <w:p>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203</w:t>
            </w:r>
          </w:p>
        </w:tc>
        <w:tc>
          <w:tcPr>
            <w:tcW w:w="6189" w:type="dxa"/>
            <w:vAlign w:val="center"/>
          </w:tcPr>
          <w:p>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1月15日—1月30日（7:00—22:30）</w:t>
            </w:r>
          </w:p>
          <w:p>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1月31日—2月6日不开放</w:t>
            </w:r>
          </w:p>
          <w:p>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2月7日—2月26日（7:00—22:30）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atLeast"/>
        </w:trPr>
        <w:tc>
          <w:tcPr>
            <w:tcW w:w="2345" w:type="dxa"/>
            <w:vAlign w:val="center"/>
          </w:tcPr>
          <w:p>
            <w:pPr>
              <w:jc w:val="center"/>
              <w:rPr>
                <w:rFonts w:hint="eastAsia" w:ascii="宋体" w:hAnsi="宋体" w:eastAsia="宋体" w:cs="宋体"/>
                <w:b/>
                <w:bCs/>
                <w:sz w:val="28"/>
                <w:szCs w:val="28"/>
                <w:vertAlign w:val="baseline"/>
                <w:lang w:eastAsia="zh-CN"/>
              </w:rPr>
            </w:pPr>
            <w:r>
              <w:rPr>
                <w:rFonts w:hint="eastAsia" w:ascii="宋体" w:hAnsi="宋体" w:eastAsia="宋体" w:cs="宋体"/>
                <w:b/>
                <w:bCs/>
                <w:sz w:val="28"/>
                <w:szCs w:val="28"/>
                <w:vertAlign w:val="baseline"/>
                <w:lang w:eastAsia="zh-CN"/>
              </w:rPr>
              <w:t>王城</w:t>
            </w:r>
          </w:p>
          <w:p>
            <w:pPr>
              <w:jc w:val="center"/>
              <w:rPr>
                <w:rFonts w:hint="eastAsia" w:ascii="宋体" w:hAnsi="宋体" w:eastAsia="宋体" w:cs="宋体"/>
                <w:b/>
                <w:bCs/>
                <w:sz w:val="28"/>
                <w:szCs w:val="28"/>
                <w:vertAlign w:val="baseline"/>
                <w:lang w:eastAsia="zh-CN"/>
              </w:rPr>
            </w:pPr>
            <w:r>
              <w:rPr>
                <w:rFonts w:hint="eastAsia" w:ascii="宋体" w:hAnsi="宋体" w:eastAsia="宋体" w:cs="宋体"/>
                <w:b/>
                <w:bCs/>
                <w:sz w:val="28"/>
                <w:szCs w:val="28"/>
                <w:vertAlign w:val="baseline"/>
                <w:lang w:eastAsia="zh-CN"/>
              </w:rPr>
              <w:t>校区</w:t>
            </w:r>
          </w:p>
        </w:tc>
        <w:tc>
          <w:tcPr>
            <w:tcW w:w="1995" w:type="dxa"/>
            <w:vAlign w:val="center"/>
          </w:tcPr>
          <w:p>
            <w:pPr>
              <w:jc w:val="cente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教三楼</w:t>
            </w:r>
          </w:p>
        </w:tc>
        <w:tc>
          <w:tcPr>
            <w:tcW w:w="3645" w:type="dxa"/>
            <w:vAlign w:val="center"/>
          </w:tcPr>
          <w:p>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102、103</w:t>
            </w:r>
          </w:p>
        </w:tc>
        <w:tc>
          <w:tcPr>
            <w:tcW w:w="6189" w:type="dxa"/>
            <w:vAlign w:val="center"/>
          </w:tcPr>
          <w:p>
            <w:pPr>
              <w:jc w:val="cente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全天开放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atLeast"/>
        </w:trPr>
        <w:tc>
          <w:tcPr>
            <w:tcW w:w="2345" w:type="dxa"/>
            <w:vAlign w:val="center"/>
          </w:tcPr>
          <w:p>
            <w:pPr>
              <w:jc w:val="center"/>
              <w:rPr>
                <w:rFonts w:hint="eastAsia" w:ascii="宋体" w:hAnsi="宋体" w:eastAsia="宋体" w:cs="宋体"/>
                <w:b/>
                <w:bCs/>
                <w:sz w:val="28"/>
                <w:szCs w:val="28"/>
                <w:vertAlign w:val="baseline"/>
                <w:lang w:eastAsia="zh-CN"/>
              </w:rPr>
            </w:pPr>
            <w:r>
              <w:rPr>
                <w:rFonts w:hint="eastAsia" w:ascii="宋体" w:hAnsi="宋体" w:eastAsia="宋体" w:cs="宋体"/>
                <w:b/>
                <w:bCs/>
                <w:sz w:val="28"/>
                <w:szCs w:val="28"/>
                <w:vertAlign w:val="baseline"/>
                <w:lang w:eastAsia="zh-CN"/>
              </w:rPr>
              <w:t>雁山</w:t>
            </w:r>
          </w:p>
          <w:p>
            <w:pPr>
              <w:jc w:val="center"/>
              <w:rPr>
                <w:rFonts w:hint="eastAsia" w:ascii="宋体" w:hAnsi="宋体" w:eastAsia="宋体" w:cs="宋体"/>
                <w:b/>
                <w:bCs/>
                <w:sz w:val="28"/>
                <w:szCs w:val="28"/>
                <w:vertAlign w:val="baseline"/>
                <w:lang w:eastAsia="zh-CN"/>
              </w:rPr>
            </w:pPr>
            <w:r>
              <w:rPr>
                <w:rFonts w:hint="eastAsia" w:ascii="宋体" w:hAnsi="宋体" w:eastAsia="宋体" w:cs="宋体"/>
                <w:b/>
                <w:bCs/>
                <w:sz w:val="28"/>
                <w:szCs w:val="28"/>
                <w:vertAlign w:val="baseline"/>
                <w:lang w:eastAsia="zh-CN"/>
              </w:rPr>
              <w:t>校区</w:t>
            </w:r>
          </w:p>
        </w:tc>
        <w:tc>
          <w:tcPr>
            <w:tcW w:w="11829" w:type="dxa"/>
            <w:gridSpan w:val="3"/>
            <w:vAlign w:val="center"/>
          </w:tcPr>
          <w:p>
            <w:pPr>
              <w:jc w:val="cente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val="en-US" w:eastAsia="zh-CN"/>
              </w:rPr>
              <w:t>不开放</w:t>
            </w:r>
          </w:p>
        </w:tc>
      </w:tr>
    </w:tbl>
    <w:p>
      <w:pPr>
        <w:ind w:firstLine="643" w:firstLineChars="200"/>
        <w:rPr>
          <w:rFonts w:hint="eastAsia" w:ascii="仿宋_GB2312" w:hAnsi="仿宋_GB2312" w:eastAsia="仿宋_GB2312" w:cs="仿宋_GB2312"/>
          <w:b/>
          <w:bCs/>
          <w:sz w:val="32"/>
          <w:szCs w:val="32"/>
          <w:lang w:val="en-US" w:eastAsia="zh-CN"/>
        </w:rPr>
      </w:pPr>
    </w:p>
    <w:p>
      <w:pPr>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七、住宿服务</w:t>
      </w:r>
    </w:p>
    <w:tbl>
      <w:tblPr>
        <w:tblStyle w:val="4"/>
        <w:tblW w:w="8670" w:type="dxa"/>
        <w:tblInd w:w="8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5"/>
        <w:gridCol w:w="2190"/>
        <w:gridCol w:w="2422"/>
        <w:gridCol w:w="23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trPr>
        <w:tc>
          <w:tcPr>
            <w:tcW w:w="1695" w:type="dxa"/>
            <w:noWrap w:val="0"/>
            <w:vAlign w:val="center"/>
          </w:tcPr>
          <w:p>
            <w:pPr>
              <w:jc w:val="center"/>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地  点</w:t>
            </w:r>
          </w:p>
        </w:tc>
        <w:tc>
          <w:tcPr>
            <w:tcW w:w="2190" w:type="dxa"/>
            <w:noWrap w:val="0"/>
            <w:vAlign w:val="center"/>
          </w:tcPr>
          <w:p>
            <w:pPr>
              <w:jc w:val="center"/>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日  期</w:t>
            </w:r>
          </w:p>
        </w:tc>
        <w:tc>
          <w:tcPr>
            <w:tcW w:w="2422" w:type="dxa"/>
            <w:noWrap w:val="0"/>
            <w:vAlign w:val="center"/>
          </w:tcPr>
          <w:p>
            <w:pPr>
              <w:jc w:val="center"/>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时  间</w:t>
            </w:r>
          </w:p>
        </w:tc>
        <w:tc>
          <w:tcPr>
            <w:tcW w:w="2363" w:type="dxa"/>
            <w:noWrap w:val="0"/>
            <w:vAlign w:val="center"/>
          </w:tcPr>
          <w:p>
            <w:pPr>
              <w:jc w:val="center"/>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3" w:hRule="atLeast"/>
        </w:trPr>
        <w:tc>
          <w:tcPr>
            <w:tcW w:w="1695" w:type="dxa"/>
            <w:noWrap w:val="0"/>
            <w:vAlign w:val="center"/>
          </w:tcPr>
          <w:p>
            <w:pPr>
              <w:jc w:val="center"/>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育才南楼</w:t>
            </w:r>
          </w:p>
        </w:tc>
        <w:tc>
          <w:tcPr>
            <w:tcW w:w="2190" w:type="dxa"/>
            <w:noWrap w:val="0"/>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假期正常营业</w:t>
            </w:r>
          </w:p>
        </w:tc>
        <w:tc>
          <w:tcPr>
            <w:tcW w:w="2422" w:type="dxa"/>
            <w:noWrap w:val="0"/>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24小时营业</w:t>
            </w:r>
          </w:p>
        </w:tc>
        <w:tc>
          <w:tcPr>
            <w:tcW w:w="2363" w:type="dxa"/>
            <w:noWrap w:val="0"/>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前台电话：</w:t>
            </w:r>
            <w:r>
              <w:rPr>
                <w:rFonts w:hint="eastAsia" w:ascii="仿宋_GB2312" w:hAnsi="仿宋_GB2312" w:eastAsia="仿宋_GB2312" w:cs="仿宋_GB2312"/>
                <w:sz w:val="30"/>
                <w:szCs w:val="30"/>
                <w:vertAlign w:val="baseline"/>
                <w:lang w:val="en-US" w:eastAsia="zh-CN"/>
              </w:rPr>
              <w:t>0773-5825861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3" w:hRule="atLeast"/>
        </w:trPr>
        <w:tc>
          <w:tcPr>
            <w:tcW w:w="1695" w:type="dxa"/>
            <w:noWrap w:val="0"/>
            <w:vAlign w:val="center"/>
          </w:tcPr>
          <w:p>
            <w:pPr>
              <w:jc w:val="center"/>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育才北楼</w:t>
            </w:r>
          </w:p>
        </w:tc>
        <w:tc>
          <w:tcPr>
            <w:tcW w:w="2190" w:type="dxa"/>
            <w:noWrap w:val="0"/>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隔离区</w:t>
            </w:r>
          </w:p>
        </w:tc>
        <w:tc>
          <w:tcPr>
            <w:tcW w:w="4785" w:type="dxa"/>
            <w:gridSpan w:val="2"/>
            <w:vMerge w:val="restart"/>
            <w:noWrap w:val="0"/>
            <w:vAlign w:val="center"/>
          </w:tcPr>
          <w:p>
            <w:pPr>
              <w:jc w:val="left"/>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根据疫情防控指挥部统一部署，育才北楼与雁山接待楼作为中高风险地区返校师生及发烧发热学生隔离点。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3" w:hRule="atLeast"/>
        </w:trPr>
        <w:tc>
          <w:tcPr>
            <w:tcW w:w="1695" w:type="dxa"/>
            <w:noWrap w:val="0"/>
            <w:vAlign w:val="center"/>
          </w:tcPr>
          <w:p>
            <w:pPr>
              <w:jc w:val="center"/>
              <w:rPr>
                <w:rFonts w:hint="default"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雁山接待楼</w:t>
            </w:r>
          </w:p>
        </w:tc>
        <w:tc>
          <w:tcPr>
            <w:tcW w:w="2190" w:type="dxa"/>
            <w:noWrap w:val="0"/>
            <w:vAlign w:val="center"/>
          </w:tcPr>
          <w:p>
            <w:pPr>
              <w:jc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隔离区</w:t>
            </w:r>
          </w:p>
        </w:tc>
        <w:tc>
          <w:tcPr>
            <w:tcW w:w="4785" w:type="dxa"/>
            <w:gridSpan w:val="2"/>
            <w:vMerge w:val="continue"/>
            <w:tcBorders/>
            <w:noWrap w:val="0"/>
            <w:vAlign w:val="center"/>
          </w:tcPr>
          <w:p>
            <w:pPr>
              <w:jc w:val="left"/>
              <w:rPr>
                <w:rFonts w:hint="eastAsia" w:ascii="仿宋_GB2312" w:hAnsi="仿宋_GB2312" w:eastAsia="仿宋_GB2312" w:cs="仿宋_GB2312"/>
                <w:sz w:val="32"/>
                <w:szCs w:val="32"/>
                <w:vertAlign w:val="baseline"/>
                <w:lang w:val="en-US" w:eastAsia="zh-CN"/>
              </w:rPr>
            </w:pPr>
          </w:p>
        </w:tc>
      </w:tr>
    </w:tbl>
    <w:p>
      <w:pPr>
        <w:ind w:firstLine="643" w:firstLineChars="200"/>
        <w:rPr>
          <w:rFonts w:hint="eastAsia" w:ascii="仿宋_GB2312" w:hAnsi="仿宋_GB2312" w:eastAsia="仿宋_GB2312" w:cs="仿宋_GB2312"/>
          <w:b/>
          <w:bCs/>
          <w:sz w:val="32"/>
          <w:szCs w:val="32"/>
          <w:lang w:val="en-US" w:eastAsia="zh-CN"/>
        </w:rPr>
      </w:pPr>
    </w:p>
    <w:p>
      <w:pPr>
        <w:rPr>
          <w:rFonts w:hint="eastAsia" w:ascii="仿宋_GB2312" w:hAnsi="仿宋_GB2312" w:eastAsia="仿宋_GB2312" w:cs="仿宋_GB2312"/>
          <w:b/>
          <w:bCs/>
          <w:sz w:val="32"/>
          <w:szCs w:val="32"/>
          <w:lang w:val="en-US" w:eastAsia="zh-CN"/>
        </w:rPr>
      </w:pPr>
      <w:bookmarkStart w:id="0" w:name="_GoBack"/>
      <w:bookmarkEnd w:id="0"/>
    </w:p>
    <w:p>
      <w:pPr>
        <w:rPr>
          <w:rFonts w:hint="eastAsia" w:ascii="仿宋_GB2312" w:hAnsi="仿宋_GB2312" w:eastAsia="仿宋_GB2312" w:cs="仿宋_GB2312"/>
          <w:b/>
          <w:bCs/>
          <w:sz w:val="32"/>
          <w:szCs w:val="32"/>
          <w:lang w:val="en-US" w:eastAsia="zh-CN"/>
        </w:rPr>
      </w:pPr>
    </w:p>
    <w:p>
      <w:pPr>
        <w:jc w:val="cente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xml:space="preserve">                  后勤保障处/后勤服务集团</w:t>
      </w:r>
    </w:p>
    <w:p>
      <w:pPr>
        <w:jc w:val="cente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xml:space="preserve">                  2022年1月18日</w:t>
      </w:r>
    </w:p>
    <w:p>
      <w:pPr>
        <w:rPr>
          <w:rFonts w:hint="eastAsia" w:ascii="仿宋_GB2312" w:hAnsi="仿宋_GB2312" w:eastAsia="仿宋_GB2312" w:cs="仿宋_GB2312"/>
          <w:b/>
          <w:bCs/>
          <w:sz w:val="32"/>
          <w:szCs w:val="32"/>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C05ED4"/>
    <w:rsid w:val="18DA2082"/>
    <w:rsid w:val="3DF66877"/>
    <w:rsid w:val="4EC05E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table" w:styleId="4">
    <w:name w:val="Table Grid"/>
    <w:basedOn w:val="3"/>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2022-01-17T07:40:00Z</dcterms:created>
  <dc:creator>Administrator</dc:creator>
  <cp:lastModifiedBy>黄俊</cp:lastModifiedBy>
  <dcterms:modified xsi:type="dcterms:W3CDTF">2022-01-20T06:38:00Z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C9F4339F611F4E88868F8B0EAD15AE21</vt:lpwstr>
  </property>
</Properties>
</file>