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DC6131" w14:textId="77777777" w:rsidR="00D30599" w:rsidRPr="00D30599" w:rsidRDefault="00D30599">
      <w:pPr>
        <w:rPr>
          <w:rFonts w:ascii="仿宋" w:eastAsia="仿宋" w:hAnsi="仿宋"/>
          <w:sz w:val="32"/>
          <w:szCs w:val="32"/>
        </w:rPr>
      </w:pPr>
      <w:r w:rsidRPr="00D30599">
        <w:rPr>
          <w:rFonts w:ascii="仿宋" w:eastAsia="仿宋" w:hAnsi="仿宋" w:hint="eastAsia"/>
          <w:sz w:val="32"/>
          <w:szCs w:val="32"/>
        </w:rPr>
        <w:t xml:space="preserve">附件3. </w:t>
      </w:r>
    </w:p>
    <w:p w14:paraId="5BB30D84" w14:textId="4D9FA232" w:rsidR="004D4580" w:rsidRDefault="00D30599" w:rsidP="00D30599">
      <w:pPr>
        <w:jc w:val="center"/>
        <w:rPr>
          <w:rFonts w:ascii="黑体" w:eastAsia="黑体" w:hAnsi="黑体"/>
          <w:sz w:val="32"/>
          <w:szCs w:val="32"/>
        </w:rPr>
      </w:pPr>
      <w:r w:rsidRPr="00D30599">
        <w:rPr>
          <w:rFonts w:ascii="黑体" w:eastAsia="黑体" w:hAnsi="黑体" w:hint="eastAsia"/>
          <w:sz w:val="32"/>
          <w:szCs w:val="32"/>
        </w:rPr>
        <w:t>数据治理</w:t>
      </w:r>
      <w:r w:rsidR="00A3223C">
        <w:rPr>
          <w:rFonts w:ascii="黑体" w:eastAsia="黑体" w:hAnsi="黑体" w:hint="eastAsia"/>
          <w:sz w:val="32"/>
          <w:szCs w:val="32"/>
        </w:rPr>
        <w:t>与共享</w:t>
      </w:r>
      <w:r w:rsidRPr="00D30599">
        <w:rPr>
          <w:rFonts w:ascii="黑体" w:eastAsia="黑体" w:hAnsi="黑体" w:hint="eastAsia"/>
          <w:sz w:val="32"/>
          <w:szCs w:val="32"/>
        </w:rPr>
        <w:t>平台常见问题答疑</w:t>
      </w:r>
    </w:p>
    <w:p w14:paraId="187EE8C1" w14:textId="77777777" w:rsidR="00D30599" w:rsidRDefault="00D30599" w:rsidP="00D30599">
      <w:pPr>
        <w:rPr>
          <w:rFonts w:ascii="仿宋" w:eastAsia="仿宋" w:hAnsi="仿宋"/>
          <w:sz w:val="30"/>
          <w:szCs w:val="30"/>
        </w:rPr>
      </w:pPr>
    </w:p>
    <w:p w14:paraId="2D845EF9" w14:textId="2A039BC7" w:rsidR="00D30599" w:rsidRPr="00614D69" w:rsidRDefault="00D30599" w:rsidP="00D30599">
      <w:pPr>
        <w:rPr>
          <w:rFonts w:ascii="仿宋" w:eastAsia="仿宋" w:hAnsi="仿宋"/>
          <w:b/>
          <w:bCs/>
          <w:sz w:val="30"/>
          <w:szCs w:val="30"/>
        </w:rPr>
      </w:pPr>
      <w:r w:rsidRPr="00614D69">
        <w:rPr>
          <w:rFonts w:ascii="仿宋" w:eastAsia="仿宋" w:hAnsi="仿宋" w:hint="eastAsia"/>
          <w:b/>
          <w:bCs/>
          <w:sz w:val="30"/>
          <w:szCs w:val="30"/>
        </w:rPr>
        <w:t>1. 如何申请各部门的数据？</w:t>
      </w:r>
    </w:p>
    <w:p w14:paraId="19BA4066" w14:textId="3D17932E" w:rsidR="00D30599" w:rsidRDefault="00D30599" w:rsidP="00D30599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D30599">
        <w:rPr>
          <w:rFonts w:ascii="仿宋" w:eastAsia="仿宋" w:hAnsi="仿宋" w:hint="eastAsia"/>
          <w:sz w:val="30"/>
          <w:szCs w:val="30"/>
        </w:rPr>
        <w:t>申请者</w:t>
      </w:r>
      <w:r>
        <w:rPr>
          <w:rFonts w:ascii="仿宋" w:eastAsia="仿宋" w:hAnsi="仿宋" w:hint="eastAsia"/>
          <w:sz w:val="30"/>
          <w:szCs w:val="30"/>
        </w:rPr>
        <w:t>使用统一身份认证账号登录数据中台，在</w:t>
      </w:r>
      <w:r w:rsidR="00614D69">
        <w:rPr>
          <w:rFonts w:ascii="仿宋" w:eastAsia="仿宋" w:hAnsi="仿宋" w:hint="eastAsia"/>
          <w:sz w:val="30"/>
          <w:szCs w:val="30"/>
        </w:rPr>
        <w:t>侧边栏点击数据集市，能够看到目前能够申请的数据，点击【申请数据】按钮，即可根据提示进行数据申请。</w:t>
      </w:r>
    </w:p>
    <w:p w14:paraId="4C762A92" w14:textId="38CEF6DA" w:rsidR="00614D69" w:rsidRDefault="00614D69" w:rsidP="00614D69">
      <w:pPr>
        <w:ind w:firstLineChars="200" w:firstLine="420"/>
        <w:jc w:val="center"/>
        <w:rPr>
          <w:rFonts w:ascii="仿宋" w:eastAsia="仿宋" w:hAnsi="仿宋"/>
          <w:sz w:val="30"/>
          <w:szCs w:val="30"/>
        </w:rPr>
      </w:pPr>
      <w:r>
        <w:rPr>
          <w:noProof/>
        </w:rPr>
        <w:drawing>
          <wp:inline distT="0" distB="0" distL="0" distR="0" wp14:anchorId="76E0E2CE" wp14:editId="11DCEED1">
            <wp:extent cx="5274310" cy="2818765"/>
            <wp:effectExtent l="0" t="0" r="254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18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85CBF4" w14:textId="77777777" w:rsidR="00D30599" w:rsidRPr="00D30599" w:rsidRDefault="00D30599" w:rsidP="00D30599">
      <w:pPr>
        <w:rPr>
          <w:rFonts w:ascii="仿宋" w:eastAsia="仿宋" w:hAnsi="仿宋"/>
          <w:sz w:val="30"/>
          <w:szCs w:val="30"/>
        </w:rPr>
      </w:pPr>
    </w:p>
    <w:p w14:paraId="3EEE073D" w14:textId="32E35284" w:rsidR="00D30599" w:rsidRPr="00614D69" w:rsidRDefault="00D30599" w:rsidP="00D30599">
      <w:pPr>
        <w:rPr>
          <w:rFonts w:ascii="仿宋" w:eastAsia="仿宋" w:hAnsi="仿宋"/>
          <w:b/>
          <w:bCs/>
          <w:sz w:val="30"/>
          <w:szCs w:val="30"/>
        </w:rPr>
      </w:pPr>
      <w:r w:rsidRPr="00614D69">
        <w:rPr>
          <w:rFonts w:ascii="仿宋" w:eastAsia="仿宋" w:hAnsi="仿宋" w:hint="eastAsia"/>
          <w:b/>
          <w:bCs/>
          <w:sz w:val="30"/>
          <w:szCs w:val="30"/>
        </w:rPr>
        <w:t xml:space="preserve">2. </w:t>
      </w:r>
      <w:r w:rsidR="00614D69" w:rsidRPr="00614D69">
        <w:rPr>
          <w:rFonts w:ascii="仿宋" w:eastAsia="仿宋" w:hAnsi="仿宋" w:hint="eastAsia"/>
          <w:b/>
          <w:bCs/>
          <w:sz w:val="30"/>
          <w:szCs w:val="30"/>
        </w:rPr>
        <w:t>在数据中台上发布的数据，是否能够保证数据安全？</w:t>
      </w:r>
    </w:p>
    <w:p w14:paraId="6CEE691E" w14:textId="4E5E29F2" w:rsidR="00614D69" w:rsidRPr="00614D69" w:rsidRDefault="00614D69" w:rsidP="00614D69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</w:t>
      </w:r>
      <w:r>
        <w:rPr>
          <w:rFonts w:ascii="仿宋" w:eastAsia="仿宋" w:hAnsi="仿宋"/>
          <w:sz w:val="30"/>
          <w:szCs w:val="30"/>
        </w:rPr>
        <w:t xml:space="preserve">    </w:t>
      </w:r>
      <w:r>
        <w:rPr>
          <w:rFonts w:ascii="仿宋" w:eastAsia="仿宋" w:hAnsi="仿宋" w:hint="eastAsia"/>
          <w:sz w:val="30"/>
          <w:szCs w:val="30"/>
        </w:rPr>
        <w:t>需要获取数据的人员或者厂商，在申请数据时，都需要通过数据源所在单位审核，审核通过后才能获取到数据，数据中台本身</w:t>
      </w:r>
      <w:r w:rsidRPr="00614D69">
        <w:rPr>
          <w:rFonts w:ascii="仿宋" w:eastAsia="仿宋" w:hAnsi="仿宋" w:hint="eastAsia"/>
          <w:sz w:val="30"/>
          <w:szCs w:val="30"/>
        </w:rPr>
        <w:t>通过数据分级体系对敏感字段打标签</w:t>
      </w:r>
      <w:r>
        <w:rPr>
          <w:rFonts w:ascii="仿宋" w:eastAsia="仿宋" w:hAnsi="仿宋" w:hint="eastAsia"/>
          <w:sz w:val="30"/>
          <w:szCs w:val="30"/>
        </w:rPr>
        <w:t>，并包括了一个独立的权限控制系统，根据不同的数据会有相应的审核流程。并且在申请数据时强制签订数据保密协议，确保数据的合法使用权限。</w:t>
      </w:r>
    </w:p>
    <w:p w14:paraId="345B3FA2" w14:textId="77777777" w:rsidR="00D30599" w:rsidRPr="00D30599" w:rsidRDefault="00D30599" w:rsidP="00D30599">
      <w:pPr>
        <w:rPr>
          <w:rFonts w:ascii="仿宋" w:eastAsia="仿宋" w:hAnsi="仿宋"/>
          <w:sz w:val="30"/>
          <w:szCs w:val="30"/>
        </w:rPr>
      </w:pPr>
    </w:p>
    <w:p w14:paraId="115675BE" w14:textId="0105D49A" w:rsidR="00614D69" w:rsidRDefault="00614D69" w:rsidP="00D30599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lastRenderedPageBreak/>
        <w:t>3</w:t>
      </w:r>
      <w:r w:rsidR="00D30599" w:rsidRPr="00D30599">
        <w:rPr>
          <w:rFonts w:ascii="仿宋" w:eastAsia="仿宋" w:hAnsi="仿宋" w:hint="eastAsia"/>
          <w:sz w:val="30"/>
          <w:szCs w:val="30"/>
        </w:rPr>
        <w:t xml:space="preserve">. </w:t>
      </w:r>
      <w:r>
        <w:rPr>
          <w:rFonts w:ascii="仿宋" w:eastAsia="仿宋" w:hAnsi="仿宋" w:hint="eastAsia"/>
          <w:sz w:val="30"/>
          <w:szCs w:val="30"/>
        </w:rPr>
        <w:t>申请数据后，如何保证数据的时效性？</w:t>
      </w:r>
    </w:p>
    <w:p w14:paraId="57B9B83D" w14:textId="736280E9" w:rsidR="00614D69" w:rsidRDefault="00614D69" w:rsidP="00614D69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申请完数据后，可以在数据中台侧边导航栏中的【数据中心】下的【数据管理】查看目前申请的数据，可以看到数据清单的执行状态，</w:t>
      </w:r>
      <w:r w:rsidR="00AE3480">
        <w:rPr>
          <w:rFonts w:ascii="仿宋" w:eastAsia="仿宋" w:hAnsi="仿宋" w:hint="eastAsia"/>
          <w:sz w:val="30"/>
          <w:szCs w:val="30"/>
        </w:rPr>
        <w:t>以及更新的频次。</w:t>
      </w:r>
    </w:p>
    <w:p w14:paraId="323E9A00" w14:textId="6877234B" w:rsidR="00AE3480" w:rsidRDefault="00AE3480" w:rsidP="00AE3480">
      <w:pPr>
        <w:tabs>
          <w:tab w:val="left" w:pos="1080"/>
        </w:tabs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ab/>
      </w:r>
    </w:p>
    <w:p w14:paraId="7CD08DC2" w14:textId="1D66B7FE" w:rsidR="00AE3480" w:rsidRPr="00AE3480" w:rsidRDefault="00AE3480" w:rsidP="00AE3480">
      <w:pPr>
        <w:tabs>
          <w:tab w:val="left" w:pos="1080"/>
        </w:tabs>
        <w:rPr>
          <w:rFonts w:ascii="仿宋" w:eastAsia="仿宋" w:hAnsi="仿宋"/>
          <w:b/>
          <w:bCs/>
          <w:sz w:val="30"/>
          <w:szCs w:val="30"/>
        </w:rPr>
      </w:pPr>
      <w:r w:rsidRPr="00AE3480">
        <w:rPr>
          <w:rFonts w:ascii="仿宋" w:eastAsia="仿宋" w:hAnsi="仿宋" w:hint="eastAsia"/>
          <w:b/>
          <w:bCs/>
          <w:sz w:val="30"/>
          <w:szCs w:val="30"/>
        </w:rPr>
        <w:t>4</w:t>
      </w:r>
      <w:r w:rsidRPr="00AE3480">
        <w:rPr>
          <w:rFonts w:ascii="仿宋" w:eastAsia="仿宋" w:hAnsi="仿宋"/>
          <w:b/>
          <w:bCs/>
          <w:sz w:val="30"/>
          <w:szCs w:val="30"/>
        </w:rPr>
        <w:t>.</w:t>
      </w:r>
      <w:r>
        <w:rPr>
          <w:rFonts w:ascii="仿宋" w:eastAsia="仿宋" w:hAnsi="仿宋"/>
          <w:b/>
          <w:bCs/>
          <w:sz w:val="30"/>
          <w:szCs w:val="30"/>
        </w:rPr>
        <w:t xml:space="preserve"> </w:t>
      </w:r>
      <w:r w:rsidRPr="00AE3480">
        <w:rPr>
          <w:rFonts w:ascii="仿宋" w:eastAsia="仿宋" w:hAnsi="仿宋" w:hint="eastAsia"/>
          <w:b/>
          <w:bCs/>
          <w:sz w:val="30"/>
          <w:szCs w:val="30"/>
        </w:rPr>
        <w:t>增量接口执行卡顿/执行失败/缓慢</w:t>
      </w:r>
    </w:p>
    <w:p w14:paraId="67DB3965" w14:textId="77777777" w:rsidR="00AE3480" w:rsidRPr="00AE3480" w:rsidRDefault="00AE3480" w:rsidP="00AE3480">
      <w:pPr>
        <w:tabs>
          <w:tab w:val="left" w:pos="1080"/>
        </w:tabs>
        <w:rPr>
          <w:rFonts w:ascii="仿宋" w:eastAsia="仿宋" w:hAnsi="仿宋"/>
          <w:sz w:val="30"/>
          <w:szCs w:val="30"/>
        </w:rPr>
      </w:pPr>
      <w:r w:rsidRPr="00AE3480">
        <w:rPr>
          <w:rFonts w:ascii="仿宋" w:eastAsia="仿宋" w:hAnsi="仿宋" w:hint="eastAsia"/>
          <w:sz w:val="30"/>
          <w:szCs w:val="30"/>
        </w:rPr>
        <w:t>可能原因：</w:t>
      </w:r>
    </w:p>
    <w:p w14:paraId="6035C383" w14:textId="77777777" w:rsidR="00AE3480" w:rsidRPr="00AE3480" w:rsidRDefault="00AE3480" w:rsidP="00AE3480">
      <w:pPr>
        <w:tabs>
          <w:tab w:val="left" w:pos="1080"/>
        </w:tabs>
        <w:rPr>
          <w:rFonts w:ascii="仿宋" w:eastAsia="仿宋" w:hAnsi="仿宋"/>
          <w:sz w:val="30"/>
          <w:szCs w:val="30"/>
        </w:rPr>
      </w:pPr>
      <w:r w:rsidRPr="00AE3480">
        <w:rPr>
          <w:rFonts w:ascii="仿宋" w:eastAsia="仿宋" w:hAnsi="仿宋" w:hint="eastAsia"/>
          <w:sz w:val="30"/>
          <w:szCs w:val="30"/>
        </w:rPr>
        <w:t>1.目标数据库并发性能问题</w:t>
      </w:r>
    </w:p>
    <w:p w14:paraId="099A610B" w14:textId="77777777" w:rsidR="00AE3480" w:rsidRPr="00AE3480" w:rsidRDefault="00AE3480" w:rsidP="00AE3480">
      <w:pPr>
        <w:tabs>
          <w:tab w:val="left" w:pos="1080"/>
        </w:tabs>
        <w:rPr>
          <w:rFonts w:ascii="仿宋" w:eastAsia="仿宋" w:hAnsi="仿宋"/>
          <w:sz w:val="30"/>
          <w:szCs w:val="30"/>
        </w:rPr>
      </w:pPr>
      <w:r w:rsidRPr="00AE3480">
        <w:rPr>
          <w:rFonts w:ascii="仿宋" w:eastAsia="仿宋" w:hAnsi="仿宋" w:hint="eastAsia"/>
          <w:sz w:val="30"/>
          <w:szCs w:val="30"/>
        </w:rPr>
        <w:t>2.数据量过大源和目标数据量不一致</w:t>
      </w:r>
    </w:p>
    <w:p w14:paraId="02899E6B" w14:textId="77777777" w:rsidR="00AE3480" w:rsidRPr="00AE3480" w:rsidRDefault="00AE3480" w:rsidP="00AE3480">
      <w:pPr>
        <w:tabs>
          <w:tab w:val="left" w:pos="1080"/>
        </w:tabs>
        <w:rPr>
          <w:rFonts w:ascii="仿宋" w:eastAsia="仿宋" w:hAnsi="仿宋"/>
          <w:sz w:val="30"/>
          <w:szCs w:val="30"/>
        </w:rPr>
      </w:pPr>
      <w:r w:rsidRPr="00AE3480">
        <w:rPr>
          <w:rFonts w:ascii="仿宋" w:eastAsia="仿宋" w:hAnsi="仿宋" w:hint="eastAsia"/>
          <w:sz w:val="30"/>
          <w:szCs w:val="30"/>
        </w:rPr>
        <w:t>3.数据表中存在对大字段较多</w:t>
      </w:r>
    </w:p>
    <w:p w14:paraId="748F23EB" w14:textId="77777777" w:rsidR="00AE3480" w:rsidRPr="00AE3480" w:rsidRDefault="00AE3480" w:rsidP="00AE3480">
      <w:pPr>
        <w:tabs>
          <w:tab w:val="left" w:pos="1080"/>
        </w:tabs>
        <w:rPr>
          <w:rFonts w:ascii="仿宋" w:eastAsia="仿宋" w:hAnsi="仿宋"/>
          <w:sz w:val="30"/>
          <w:szCs w:val="30"/>
        </w:rPr>
      </w:pPr>
      <w:r w:rsidRPr="00AE3480">
        <w:rPr>
          <w:rFonts w:ascii="仿宋" w:eastAsia="仿宋" w:hAnsi="仿宋" w:hint="eastAsia"/>
          <w:sz w:val="30"/>
          <w:szCs w:val="30"/>
        </w:rPr>
        <w:t>4.数据量过大本身存在结果集存在重复数据</w:t>
      </w:r>
    </w:p>
    <w:p w14:paraId="3261DF4B" w14:textId="77777777" w:rsidR="00AE3480" w:rsidRPr="00AE3480" w:rsidRDefault="00AE3480" w:rsidP="00AE3480">
      <w:pPr>
        <w:tabs>
          <w:tab w:val="left" w:pos="1080"/>
        </w:tabs>
        <w:rPr>
          <w:rFonts w:ascii="仿宋" w:eastAsia="仿宋" w:hAnsi="仿宋"/>
          <w:sz w:val="30"/>
          <w:szCs w:val="30"/>
        </w:rPr>
      </w:pPr>
    </w:p>
    <w:p w14:paraId="6FC00075" w14:textId="77777777" w:rsidR="00AE3480" w:rsidRPr="00AE3480" w:rsidRDefault="00AE3480" w:rsidP="00AE3480">
      <w:pPr>
        <w:tabs>
          <w:tab w:val="left" w:pos="1080"/>
        </w:tabs>
        <w:rPr>
          <w:rFonts w:ascii="仿宋" w:eastAsia="仿宋" w:hAnsi="仿宋"/>
          <w:sz w:val="30"/>
          <w:szCs w:val="30"/>
        </w:rPr>
      </w:pPr>
      <w:r w:rsidRPr="00AE3480">
        <w:rPr>
          <w:rFonts w:ascii="仿宋" w:eastAsia="仿宋" w:hAnsi="仿宋" w:hint="eastAsia"/>
          <w:sz w:val="30"/>
          <w:szCs w:val="30"/>
        </w:rPr>
        <w:t>解决办法：</w:t>
      </w:r>
    </w:p>
    <w:p w14:paraId="33DE7BE5" w14:textId="77777777" w:rsidR="00AE3480" w:rsidRPr="00AE3480" w:rsidRDefault="00AE3480" w:rsidP="00AE3480">
      <w:pPr>
        <w:tabs>
          <w:tab w:val="left" w:pos="1080"/>
        </w:tabs>
        <w:rPr>
          <w:rFonts w:ascii="仿宋" w:eastAsia="仿宋" w:hAnsi="仿宋"/>
          <w:sz w:val="30"/>
          <w:szCs w:val="30"/>
        </w:rPr>
      </w:pPr>
      <w:r w:rsidRPr="00AE3480">
        <w:rPr>
          <w:rFonts w:ascii="仿宋" w:eastAsia="仿宋" w:hAnsi="仿宋" w:hint="eastAsia"/>
          <w:sz w:val="30"/>
          <w:szCs w:val="30"/>
        </w:rPr>
        <w:t>1.调大同一个库的调度间隔，调少单个调度接口数</w:t>
      </w:r>
    </w:p>
    <w:p w14:paraId="7943CF8A" w14:textId="77777777" w:rsidR="00AE3480" w:rsidRPr="00AE3480" w:rsidRDefault="00AE3480" w:rsidP="00AE3480">
      <w:pPr>
        <w:tabs>
          <w:tab w:val="left" w:pos="1080"/>
        </w:tabs>
        <w:rPr>
          <w:rFonts w:ascii="仿宋" w:eastAsia="仿宋" w:hAnsi="仿宋"/>
          <w:sz w:val="30"/>
          <w:szCs w:val="30"/>
        </w:rPr>
      </w:pPr>
      <w:r w:rsidRPr="00AE3480">
        <w:rPr>
          <w:rFonts w:ascii="仿宋" w:eastAsia="仿宋" w:hAnsi="仿宋" w:hint="eastAsia"/>
          <w:sz w:val="30"/>
          <w:szCs w:val="30"/>
        </w:rPr>
        <w:t>2.检查是否有ODI,KETTLE或其他方式对目标表操作</w:t>
      </w:r>
    </w:p>
    <w:p w14:paraId="397DC8AF" w14:textId="77777777" w:rsidR="00AE3480" w:rsidRPr="00AE3480" w:rsidRDefault="00AE3480" w:rsidP="00AE3480">
      <w:pPr>
        <w:tabs>
          <w:tab w:val="left" w:pos="1080"/>
        </w:tabs>
        <w:rPr>
          <w:rFonts w:ascii="仿宋" w:eastAsia="仿宋" w:hAnsi="仿宋"/>
          <w:sz w:val="30"/>
          <w:szCs w:val="30"/>
        </w:rPr>
      </w:pPr>
      <w:r w:rsidRPr="00AE3480">
        <w:rPr>
          <w:rFonts w:ascii="仿宋" w:eastAsia="仿宋" w:hAnsi="仿宋" w:hint="eastAsia"/>
          <w:sz w:val="30"/>
          <w:szCs w:val="30"/>
        </w:rPr>
        <w:t>3.调小读取/提交数</w:t>
      </w:r>
    </w:p>
    <w:p w14:paraId="2988BC9D" w14:textId="77777777" w:rsidR="00AE3480" w:rsidRPr="00AE3480" w:rsidRDefault="00AE3480" w:rsidP="00AE3480">
      <w:pPr>
        <w:tabs>
          <w:tab w:val="left" w:pos="1080"/>
        </w:tabs>
        <w:rPr>
          <w:rFonts w:ascii="仿宋" w:eastAsia="仿宋" w:hAnsi="仿宋"/>
          <w:sz w:val="30"/>
          <w:szCs w:val="30"/>
        </w:rPr>
      </w:pPr>
      <w:r w:rsidRPr="00AE3480">
        <w:rPr>
          <w:rFonts w:ascii="仿宋" w:eastAsia="仿宋" w:hAnsi="仿宋" w:hint="eastAsia"/>
          <w:sz w:val="30"/>
          <w:szCs w:val="30"/>
        </w:rPr>
        <w:t>4.增量接口执行前先校验结果集是否存在重复数据</w:t>
      </w:r>
    </w:p>
    <w:p w14:paraId="3D91DC5C" w14:textId="08AD4C04" w:rsidR="00AE3480" w:rsidRDefault="00AE3480" w:rsidP="00AE3480">
      <w:pPr>
        <w:tabs>
          <w:tab w:val="left" w:pos="1080"/>
        </w:tabs>
        <w:rPr>
          <w:rFonts w:ascii="仿宋" w:eastAsia="仿宋" w:hAnsi="仿宋"/>
          <w:sz w:val="30"/>
          <w:szCs w:val="30"/>
        </w:rPr>
      </w:pPr>
      <w:r w:rsidRPr="00AE3480">
        <w:rPr>
          <w:rFonts w:ascii="仿宋" w:eastAsia="仿宋" w:hAnsi="仿宋" w:hint="eastAsia"/>
          <w:sz w:val="30"/>
          <w:szCs w:val="30"/>
        </w:rPr>
        <w:t>（ORACLE:select a,b  count(1) from c  group by a,b having count(1)&gt;1 ）</w:t>
      </w:r>
    </w:p>
    <w:p w14:paraId="7B49E687" w14:textId="2275C59C" w:rsidR="00AE3480" w:rsidRDefault="00AE3480" w:rsidP="00AE3480">
      <w:pPr>
        <w:tabs>
          <w:tab w:val="left" w:pos="1080"/>
        </w:tabs>
        <w:rPr>
          <w:rFonts w:ascii="仿宋" w:eastAsia="仿宋" w:hAnsi="仿宋"/>
          <w:sz w:val="30"/>
          <w:szCs w:val="30"/>
        </w:rPr>
      </w:pPr>
    </w:p>
    <w:p w14:paraId="1B2AB410" w14:textId="504A7ABD" w:rsidR="00AE3480" w:rsidRDefault="00AE3480" w:rsidP="00AE3480">
      <w:pPr>
        <w:tabs>
          <w:tab w:val="left" w:pos="1080"/>
        </w:tabs>
        <w:rPr>
          <w:rFonts w:ascii="仿宋" w:eastAsia="仿宋" w:hAnsi="仿宋"/>
          <w:sz w:val="30"/>
          <w:szCs w:val="30"/>
        </w:rPr>
      </w:pPr>
    </w:p>
    <w:p w14:paraId="545395F3" w14:textId="77777777" w:rsidR="00AE3480" w:rsidRDefault="00AE3480" w:rsidP="00AE3480">
      <w:pPr>
        <w:tabs>
          <w:tab w:val="left" w:pos="1080"/>
        </w:tabs>
        <w:rPr>
          <w:rFonts w:ascii="仿宋" w:eastAsia="仿宋" w:hAnsi="仿宋"/>
          <w:sz w:val="30"/>
          <w:szCs w:val="30"/>
        </w:rPr>
      </w:pPr>
    </w:p>
    <w:p w14:paraId="5A98E963" w14:textId="12BC6238" w:rsidR="00AE3480" w:rsidRDefault="00AE3480" w:rsidP="00AE3480">
      <w:pPr>
        <w:tabs>
          <w:tab w:val="left" w:pos="1080"/>
        </w:tabs>
        <w:rPr>
          <w:rFonts w:ascii="仿宋" w:eastAsia="仿宋" w:hAnsi="仿宋"/>
          <w:b/>
          <w:bCs/>
          <w:sz w:val="30"/>
          <w:szCs w:val="30"/>
        </w:rPr>
      </w:pPr>
      <w:r w:rsidRPr="00AE3480">
        <w:rPr>
          <w:rFonts w:ascii="仿宋" w:eastAsia="仿宋" w:hAnsi="仿宋" w:hint="eastAsia"/>
          <w:b/>
          <w:bCs/>
          <w:sz w:val="30"/>
          <w:szCs w:val="30"/>
        </w:rPr>
        <w:lastRenderedPageBreak/>
        <w:t>5</w:t>
      </w:r>
      <w:r w:rsidRPr="00AE3480">
        <w:rPr>
          <w:rFonts w:ascii="仿宋" w:eastAsia="仿宋" w:hAnsi="仿宋"/>
          <w:b/>
          <w:bCs/>
          <w:sz w:val="30"/>
          <w:szCs w:val="30"/>
        </w:rPr>
        <w:t xml:space="preserve">. </w:t>
      </w:r>
      <w:r w:rsidRPr="00AE3480">
        <w:rPr>
          <w:rFonts w:ascii="仿宋" w:eastAsia="仿宋" w:hAnsi="仿宋" w:hint="eastAsia"/>
          <w:b/>
          <w:bCs/>
          <w:sz w:val="30"/>
          <w:szCs w:val="30"/>
        </w:rPr>
        <w:t>API调用失败</w:t>
      </w:r>
    </w:p>
    <w:p w14:paraId="7387EB14" w14:textId="2B22AE7C" w:rsidR="00AE3480" w:rsidRPr="00AE3480" w:rsidRDefault="00AE3480" w:rsidP="00AE3480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AE3480">
        <w:rPr>
          <w:rFonts w:ascii="仿宋" w:eastAsia="仿宋" w:hAnsi="仿宋" w:hint="eastAsia"/>
          <w:sz w:val="30"/>
          <w:szCs w:val="30"/>
        </w:rPr>
        <w:t>1.前台-数据中心-文档中心提供了错误码及中文提示，可以根据错误码排查问题；</w:t>
      </w:r>
    </w:p>
    <w:p w14:paraId="40524285" w14:textId="7AF3494B" w:rsidR="00AE3480" w:rsidRPr="00AE3480" w:rsidRDefault="00AE3480" w:rsidP="00AE3480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AE3480">
        <w:rPr>
          <w:rFonts w:ascii="仿宋" w:eastAsia="仿宋" w:hAnsi="仿宋" w:hint="eastAsia"/>
          <w:sz w:val="30"/>
          <w:szCs w:val="30"/>
        </w:rPr>
        <w:t>2.API调用异常时，先在后台通过接口测试检查是单个API无法调用，还是全部的API都无法调用，如果是全部的API都无法调用，需要排查是否是磁盘满了，用df -sh命令来检查，若磁盘满了，需要联系运维人员进行磁盘的清理，如若不是磁盘问题，则可能是程序导致的问题</w:t>
      </w:r>
      <w:r>
        <w:rPr>
          <w:rFonts w:ascii="仿宋" w:eastAsia="仿宋" w:hAnsi="仿宋" w:hint="eastAsia"/>
          <w:sz w:val="30"/>
          <w:szCs w:val="30"/>
        </w:rPr>
        <w:t>；</w:t>
      </w:r>
    </w:p>
    <w:p w14:paraId="2ECEC3A8" w14:textId="1F28595D" w:rsidR="00AE3480" w:rsidRPr="00AE3480" w:rsidRDefault="00AE3480" w:rsidP="00AE3480">
      <w:pPr>
        <w:tabs>
          <w:tab w:val="left" w:pos="480"/>
        </w:tabs>
        <w:rPr>
          <w:rFonts w:ascii="仿宋" w:eastAsia="仿宋" w:hAnsi="仿宋"/>
          <w:sz w:val="30"/>
          <w:szCs w:val="30"/>
        </w:rPr>
      </w:pPr>
      <w:r w:rsidRPr="00AE3480">
        <w:rPr>
          <w:rFonts w:ascii="仿宋" w:eastAsia="仿宋" w:hAnsi="仿宋" w:hint="eastAsia"/>
          <w:sz w:val="30"/>
          <w:szCs w:val="30"/>
        </w:rPr>
        <w:tab/>
        <w:t>3.如果是单个API无法调用，说明程序是正常的，可以检查API的数据源、数据表是否正常，如果是自定义SQL，检查SQL语句是否可以跑出数据，上述检查通过后，可以查看字段的字段类型，是否有非常见的字段类型，需要找产品经理确认API是否支持这些字段类型</w:t>
      </w:r>
      <w:r>
        <w:rPr>
          <w:rFonts w:ascii="仿宋" w:eastAsia="仿宋" w:hAnsi="仿宋" w:hint="eastAsia"/>
          <w:sz w:val="30"/>
          <w:szCs w:val="30"/>
        </w:rPr>
        <w:t>。</w:t>
      </w:r>
    </w:p>
    <w:p w14:paraId="4D34C79E" w14:textId="77777777" w:rsidR="00AE3480" w:rsidRPr="00AE3480" w:rsidRDefault="00AE3480" w:rsidP="00AE3480">
      <w:pPr>
        <w:tabs>
          <w:tab w:val="left" w:pos="1080"/>
        </w:tabs>
        <w:rPr>
          <w:rFonts w:ascii="仿宋" w:eastAsia="仿宋" w:hAnsi="仿宋"/>
          <w:sz w:val="30"/>
          <w:szCs w:val="30"/>
        </w:rPr>
      </w:pPr>
    </w:p>
    <w:p w14:paraId="5D0112BA" w14:textId="7D2A1406" w:rsidR="00AE3480" w:rsidRPr="00AE3480" w:rsidRDefault="00AE3480" w:rsidP="00AE3480">
      <w:pPr>
        <w:tabs>
          <w:tab w:val="left" w:pos="1080"/>
        </w:tabs>
        <w:rPr>
          <w:rFonts w:ascii="仿宋" w:eastAsia="仿宋" w:hAnsi="仿宋"/>
          <w:b/>
          <w:bCs/>
          <w:sz w:val="30"/>
          <w:szCs w:val="30"/>
        </w:rPr>
      </w:pPr>
      <w:r>
        <w:rPr>
          <w:rFonts w:ascii="仿宋" w:eastAsia="仿宋" w:hAnsi="仿宋"/>
          <w:b/>
          <w:bCs/>
          <w:sz w:val="30"/>
          <w:szCs w:val="30"/>
        </w:rPr>
        <w:t xml:space="preserve">6. </w:t>
      </w:r>
      <w:r w:rsidRPr="00AE3480">
        <w:rPr>
          <w:rFonts w:ascii="仿宋" w:eastAsia="仿宋" w:hAnsi="仿宋" w:hint="eastAsia"/>
          <w:b/>
          <w:bCs/>
          <w:sz w:val="30"/>
          <w:szCs w:val="30"/>
        </w:rPr>
        <w:t>API性能卡慢甚至API服务崩溃</w:t>
      </w:r>
    </w:p>
    <w:p w14:paraId="45DA5E26" w14:textId="77777777" w:rsidR="00AE3480" w:rsidRPr="00AE3480" w:rsidRDefault="00AE3480" w:rsidP="00AE3480">
      <w:pPr>
        <w:tabs>
          <w:tab w:val="left" w:pos="1080"/>
        </w:tabs>
        <w:ind w:firstLineChars="200" w:firstLine="600"/>
        <w:rPr>
          <w:rFonts w:ascii="仿宋" w:eastAsia="仿宋" w:hAnsi="仿宋"/>
          <w:sz w:val="30"/>
          <w:szCs w:val="30"/>
        </w:rPr>
      </w:pPr>
      <w:r w:rsidRPr="00AE3480">
        <w:rPr>
          <w:rFonts w:ascii="仿宋" w:eastAsia="仿宋" w:hAnsi="仿宋" w:hint="eastAsia"/>
          <w:sz w:val="30"/>
          <w:szCs w:val="30"/>
        </w:rPr>
        <w:t>1.在API性能监控的页面，检查API的执行时间和响应时间，针对响应时间长的接口，需要优化SQL，保证SQL的执行时间在5s以内，大于这个时间，会对API的性能产生很大影响；</w:t>
      </w:r>
    </w:p>
    <w:p w14:paraId="655AAC9F" w14:textId="77777777" w:rsidR="00AE3480" w:rsidRPr="00AE3480" w:rsidRDefault="00AE3480" w:rsidP="00AE3480">
      <w:pPr>
        <w:tabs>
          <w:tab w:val="left" w:pos="1080"/>
        </w:tabs>
        <w:ind w:firstLineChars="200" w:firstLine="600"/>
        <w:rPr>
          <w:rFonts w:ascii="仿宋" w:eastAsia="仿宋" w:hAnsi="仿宋"/>
          <w:sz w:val="30"/>
          <w:szCs w:val="30"/>
        </w:rPr>
      </w:pPr>
      <w:r w:rsidRPr="00AE3480">
        <w:rPr>
          <w:rFonts w:ascii="仿宋" w:eastAsia="仿宋" w:hAnsi="仿宋" w:hint="eastAsia"/>
          <w:sz w:val="30"/>
          <w:szCs w:val="30"/>
        </w:rPr>
        <w:t>2.对于数据量过大、调用次数过多的数据清单，切换数据开放方式，比如用ETL方式提供数据；</w:t>
      </w:r>
    </w:p>
    <w:p w14:paraId="6010B5B7" w14:textId="47606378" w:rsidR="00AE3480" w:rsidRPr="00AE3480" w:rsidRDefault="00AE3480" w:rsidP="00C32671">
      <w:pPr>
        <w:tabs>
          <w:tab w:val="left" w:pos="1080"/>
        </w:tabs>
        <w:ind w:firstLineChars="200" w:firstLine="600"/>
        <w:rPr>
          <w:rFonts w:ascii="仿宋" w:eastAsia="仿宋" w:hAnsi="仿宋"/>
          <w:sz w:val="30"/>
          <w:szCs w:val="30"/>
        </w:rPr>
      </w:pPr>
      <w:r w:rsidRPr="00AE3480">
        <w:rPr>
          <w:rFonts w:ascii="仿宋" w:eastAsia="仿宋" w:hAnsi="仿宋" w:hint="eastAsia"/>
          <w:sz w:val="30"/>
          <w:szCs w:val="30"/>
        </w:rPr>
        <w:t>3.提升数据库性能，比如采用读写分离的方式，降低数据库的负载（支持配置主/备库，将血缘关系连起来）</w:t>
      </w:r>
    </w:p>
    <w:sectPr w:rsidR="00AE3480" w:rsidRPr="00AE34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0CBE9C" w14:textId="77777777" w:rsidR="001208E9" w:rsidRDefault="001208E9" w:rsidP="00D30599">
      <w:r>
        <w:separator/>
      </w:r>
    </w:p>
  </w:endnote>
  <w:endnote w:type="continuationSeparator" w:id="0">
    <w:p w14:paraId="344BCF63" w14:textId="77777777" w:rsidR="001208E9" w:rsidRDefault="001208E9" w:rsidP="00D305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DBA485" w14:textId="77777777" w:rsidR="001208E9" w:rsidRDefault="001208E9" w:rsidP="00D30599">
      <w:r>
        <w:separator/>
      </w:r>
    </w:p>
  </w:footnote>
  <w:footnote w:type="continuationSeparator" w:id="0">
    <w:p w14:paraId="48E316D8" w14:textId="77777777" w:rsidR="001208E9" w:rsidRDefault="001208E9" w:rsidP="00D305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349D"/>
    <w:rsid w:val="001208E9"/>
    <w:rsid w:val="0019349D"/>
    <w:rsid w:val="00395198"/>
    <w:rsid w:val="005C12AA"/>
    <w:rsid w:val="00614D69"/>
    <w:rsid w:val="00A3223C"/>
    <w:rsid w:val="00A9130E"/>
    <w:rsid w:val="00AE3480"/>
    <w:rsid w:val="00B9435C"/>
    <w:rsid w:val="00C32671"/>
    <w:rsid w:val="00D30599"/>
    <w:rsid w:val="00E85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9A3717"/>
  <w15:chartTrackingRefBased/>
  <w15:docId w15:val="{635C6CF0-B414-4BCF-BF77-445B58535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05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05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305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05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171</Words>
  <Characters>976</Characters>
  <Application>Microsoft Office Word</Application>
  <DocSecurity>0</DocSecurity>
  <Lines>8</Lines>
  <Paragraphs>2</Paragraphs>
  <ScaleCrop>false</ScaleCrop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彭琦</dc:creator>
  <cp:keywords/>
  <dc:description/>
  <cp:lastModifiedBy>彭琦</cp:lastModifiedBy>
  <cp:revision>5</cp:revision>
  <dcterms:created xsi:type="dcterms:W3CDTF">2022-12-30T04:56:00Z</dcterms:created>
  <dcterms:modified xsi:type="dcterms:W3CDTF">2023-01-04T06:38:00Z</dcterms:modified>
</cp:coreProperties>
</file>